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46" w:rsidRDefault="00493D46" w:rsidP="00244D60">
      <w:pPr>
        <w:pStyle w:val="Paragraphedeliste"/>
        <w:ind w:left="336" w:right="-426"/>
        <w:jc w:val="lowKashida"/>
        <w:rPr>
          <w:rFonts w:asciiTheme="majorBidi" w:hAnsiTheme="majorBidi" w:cstheme="majorBidi"/>
          <w:b/>
          <w:bCs/>
          <w:rtl/>
        </w:rPr>
      </w:pPr>
    </w:p>
    <w:p w:rsidR="00244D60" w:rsidRDefault="00244D60" w:rsidP="00244D60">
      <w:pPr>
        <w:pStyle w:val="Paragraphedeliste"/>
        <w:ind w:left="336" w:right="-426"/>
        <w:jc w:val="lowKashida"/>
        <w:rPr>
          <w:rFonts w:asciiTheme="majorBidi" w:hAnsiTheme="majorBidi" w:cstheme="majorBidi"/>
          <w:b/>
          <w:bCs/>
          <w:rtl/>
        </w:rPr>
      </w:pPr>
    </w:p>
    <w:p w:rsidR="009E6D95" w:rsidRDefault="009E6D95" w:rsidP="009E6D95">
      <w:pPr>
        <w:pStyle w:val="Paragraphedeliste"/>
        <w:ind w:left="336" w:right="-426"/>
        <w:jc w:val="lowKashida"/>
        <w:rPr>
          <w:rFonts w:asciiTheme="majorBidi" w:hAnsiTheme="majorBidi" w:cstheme="majorBidi"/>
          <w:b/>
          <w:bCs/>
          <w:rtl/>
        </w:rPr>
      </w:pPr>
    </w:p>
    <w:p w:rsidR="009E6D95" w:rsidRDefault="009E6D95" w:rsidP="009E6D95">
      <w:pPr>
        <w:pStyle w:val="Paragraphedeliste"/>
        <w:ind w:left="336" w:right="-426"/>
        <w:jc w:val="lowKashida"/>
        <w:rPr>
          <w:rFonts w:asciiTheme="majorBidi" w:hAnsiTheme="majorBidi" w:cstheme="majorBidi"/>
          <w:b/>
          <w:bCs/>
          <w:rtl/>
        </w:rPr>
      </w:pPr>
    </w:p>
    <w:tbl>
      <w:tblPr>
        <w:tblStyle w:val="Grilledutableau"/>
        <w:bidiVisual/>
        <w:tblW w:w="9498" w:type="dxa"/>
        <w:tblInd w:w="-34" w:type="dxa"/>
        <w:tblLook w:val="04A0" w:firstRow="1" w:lastRow="0" w:firstColumn="1" w:lastColumn="0" w:noHBand="0" w:noVBand="1"/>
      </w:tblPr>
      <w:tblGrid>
        <w:gridCol w:w="9498"/>
      </w:tblGrid>
      <w:tr w:rsidR="009E6D95" w:rsidTr="004D3CD8">
        <w:trPr>
          <w:trHeight w:val="5969"/>
        </w:trPr>
        <w:tc>
          <w:tcPr>
            <w:tcW w:w="9498" w:type="dxa"/>
          </w:tcPr>
          <w:p w:rsidR="004D3CD8" w:rsidRDefault="004D3CD8" w:rsidP="004D3CD8">
            <w:pPr>
              <w:bidi/>
              <w:ind w:left="-1" w:firstLine="283"/>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tl/>
              </w:rPr>
              <w:t>الجمهورية</w:t>
            </w:r>
            <w:proofErr w:type="gramEnd"/>
            <w:r>
              <w:rPr>
                <w:rFonts w:ascii="Times New Roman" w:eastAsia="Calibri" w:hAnsi="Times New Roman" w:cs="Times New Roman"/>
                <w:sz w:val="24"/>
                <w:szCs w:val="24"/>
                <w:rtl/>
              </w:rPr>
              <w:t xml:space="preserve"> التونسية</w:t>
            </w:r>
          </w:p>
          <w:p w:rsidR="004D3CD8" w:rsidRDefault="004D3CD8" w:rsidP="004D3CD8">
            <w:pPr>
              <w:bidi/>
              <w:ind w:left="-1" w:firstLine="283"/>
              <w:jc w:val="both"/>
              <w:rPr>
                <w:rFonts w:ascii="Times New Roman" w:eastAsia="Calibri" w:hAnsi="Times New Roman" w:cs="Times New Roman"/>
                <w:sz w:val="24"/>
                <w:szCs w:val="24"/>
                <w:rtl/>
              </w:rPr>
            </w:pPr>
            <w:r>
              <w:rPr>
                <w:rFonts w:ascii="Times New Roman" w:eastAsia="Calibri" w:hAnsi="Times New Roman" w:cs="Times New Roman"/>
                <w:sz w:val="24"/>
                <w:szCs w:val="24"/>
                <w:rtl/>
              </w:rPr>
              <w:t xml:space="preserve">وزارة الصحة </w:t>
            </w:r>
          </w:p>
          <w:p w:rsidR="004D3CD8" w:rsidRDefault="004D3CD8" w:rsidP="004D3CD8">
            <w:pPr>
              <w:bidi/>
              <w:ind w:left="-1" w:firstLine="283"/>
              <w:jc w:val="both"/>
              <w:rPr>
                <w:rFonts w:ascii="Times New Roman" w:eastAsia="Calibri" w:hAnsi="Times New Roman" w:cs="Times New Roman"/>
                <w:sz w:val="24"/>
                <w:szCs w:val="24"/>
                <w:rtl/>
              </w:rPr>
            </w:pPr>
            <w:r>
              <w:rPr>
                <w:rFonts w:ascii="Times New Roman" w:eastAsia="Calibri" w:hAnsi="Times New Roman" w:cs="Times New Roman"/>
                <w:sz w:val="24"/>
                <w:szCs w:val="24"/>
                <w:rtl/>
              </w:rPr>
              <w:t>الإدارة الجهويّة للصحّة بقابس</w:t>
            </w:r>
          </w:p>
          <w:p w:rsidR="004D3CD8" w:rsidRDefault="004D3CD8" w:rsidP="004D3CD8">
            <w:pPr>
              <w:bidi/>
              <w:ind w:left="-1" w:firstLine="283"/>
              <w:jc w:val="both"/>
              <w:rPr>
                <w:rFonts w:ascii="Times New Roman" w:eastAsia="Calibri" w:hAnsi="Times New Roman" w:cs="Times New Roman"/>
                <w:sz w:val="24"/>
                <w:szCs w:val="24"/>
                <w:rtl/>
              </w:rPr>
            </w:pPr>
            <w:r>
              <w:rPr>
                <w:rFonts w:ascii="Times New Roman" w:eastAsia="Calibri" w:hAnsi="Times New Roman" w:cs="Times New Roman"/>
                <w:sz w:val="24"/>
                <w:szCs w:val="24"/>
                <w:rtl/>
              </w:rPr>
              <w:t>المستشفى الجامعي بقابس</w:t>
            </w:r>
          </w:p>
          <w:p w:rsidR="004D3CD8" w:rsidRDefault="004D3CD8" w:rsidP="004D3CD8">
            <w:pPr>
              <w:bidi/>
              <w:ind w:left="-1414"/>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tl/>
              </w:rPr>
              <w:t>إعلان</w:t>
            </w:r>
            <w:r>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tl/>
              </w:rPr>
              <w:t xml:space="preserve">طلب عروض </w:t>
            </w:r>
            <w:proofErr w:type="gramStart"/>
            <w:r>
              <w:rPr>
                <w:rFonts w:ascii="Times New Roman" w:eastAsia="Calibri" w:hAnsi="Times New Roman" w:cs="Times New Roman"/>
                <w:b/>
                <w:bCs/>
                <w:sz w:val="28"/>
                <w:szCs w:val="28"/>
                <w:rtl/>
              </w:rPr>
              <w:t>عدد</w:t>
            </w:r>
            <w:proofErr w:type="gramEnd"/>
            <w:r>
              <w:rPr>
                <w:rFonts w:ascii="Times New Roman" w:eastAsia="Calibri" w:hAnsi="Times New Roman" w:cs="Times New Roman"/>
                <w:b/>
                <w:bCs/>
                <w:sz w:val="28"/>
                <w:szCs w:val="28"/>
                <w:rtl/>
              </w:rPr>
              <w:t xml:space="preserve"> 10/ 2022 للمرّة الثانية</w:t>
            </w:r>
          </w:p>
          <w:p w:rsidR="004D3CD8" w:rsidRDefault="004D3CD8" w:rsidP="004D3CD8">
            <w:pPr>
              <w:bidi/>
              <w:ind w:right="176"/>
              <w:jc w:val="both"/>
              <w:rPr>
                <w:rFonts w:ascii="Times New Roman" w:eastAsia="Calibri" w:hAnsi="Times New Roman" w:cs="Times New Roman"/>
                <w:sz w:val="24"/>
                <w:szCs w:val="24"/>
                <w:rtl/>
              </w:rPr>
            </w:pPr>
            <w:r>
              <w:rPr>
                <w:rFonts w:ascii="Times New Roman" w:eastAsia="Calibri" w:hAnsi="Times New Roman" w:cs="Times New Roman"/>
                <w:sz w:val="24"/>
                <w:szCs w:val="24"/>
                <w:rtl/>
              </w:rPr>
              <w:t xml:space="preserve">يعتزم المستشفى الجامعي بقابس إجراء طلب عروض </w:t>
            </w:r>
            <w:bookmarkStart w:id="0" w:name="_GoBack"/>
            <w:bookmarkEnd w:id="0"/>
            <w:r>
              <w:rPr>
                <w:rFonts w:ascii="Times New Roman" w:eastAsia="Calibri" w:hAnsi="Times New Roman" w:cs="Times New Roman"/>
                <w:sz w:val="24"/>
                <w:szCs w:val="24"/>
                <w:rtl/>
              </w:rPr>
              <w:t>تتعلق باقتناء مستلزمات و مواد طبية لفائدة قسم الصيدلية</w:t>
            </w:r>
            <w:r>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rtl/>
                <w:lang w:bidi="ar-TN"/>
              </w:rPr>
              <w:t>وقسم طب الأطفال</w:t>
            </w:r>
            <w:r>
              <w:rPr>
                <w:rFonts w:ascii="Times New Roman" w:eastAsia="Calibri" w:hAnsi="Times New Roman" w:cs="Times New Roman"/>
                <w:sz w:val="24"/>
                <w:szCs w:val="24"/>
                <w:rtl/>
              </w:rPr>
              <w:t xml:space="preserve"> لسنة 2022</w:t>
            </w:r>
          </w:p>
          <w:p w:rsidR="004D3CD8" w:rsidRDefault="004D3CD8" w:rsidP="004D3CD8">
            <w:pPr>
              <w:bidi/>
              <w:ind w:right="176"/>
              <w:jc w:val="both"/>
              <w:rPr>
                <w:rFonts w:ascii="Times New Roman" w:eastAsia="Calibri" w:hAnsi="Times New Roman" w:cs="Times New Roman"/>
                <w:sz w:val="24"/>
                <w:szCs w:val="24"/>
                <w:rtl/>
              </w:rPr>
            </w:pPr>
            <w:proofErr w:type="gramStart"/>
            <w:r>
              <w:rPr>
                <w:rFonts w:ascii="Times New Roman" w:eastAsia="Calibri" w:hAnsi="Times New Roman" w:cs="Times New Roman"/>
                <w:sz w:val="24"/>
                <w:szCs w:val="24"/>
                <w:rtl/>
              </w:rPr>
              <w:t>سحب</w:t>
            </w:r>
            <w:proofErr w:type="gramEnd"/>
            <w:r>
              <w:rPr>
                <w:rFonts w:ascii="Times New Roman" w:eastAsia="Calibri" w:hAnsi="Times New Roman" w:cs="Times New Roman"/>
                <w:sz w:val="24"/>
                <w:szCs w:val="24"/>
                <w:rtl/>
              </w:rPr>
              <w:t xml:space="preserve"> العروض: يشارك في العروض المزودين المختصين في هذا المجال و الذين تتوفر فيهم كل الضمانات لإنجاز الطلبات على أحسن وجه و المسجلين بمنظومة الشراء على الخط "</w:t>
            </w:r>
            <w:r>
              <w:rPr>
                <w:rFonts w:ascii="Times New Roman" w:eastAsia="Calibri" w:hAnsi="Times New Roman" w:cs="Times New Roman"/>
                <w:sz w:val="24"/>
                <w:szCs w:val="24"/>
              </w:rPr>
              <w:t xml:space="preserve"> TUNEPS</w:t>
            </w:r>
            <w:r>
              <w:rPr>
                <w:rFonts w:ascii="Times New Roman" w:eastAsia="Calibri" w:hAnsi="Times New Roman" w:cs="Times New Roman"/>
                <w:sz w:val="24"/>
                <w:szCs w:val="24"/>
                <w:rtl/>
              </w:rPr>
              <w:t xml:space="preserve"> "</w:t>
            </w:r>
            <w:r>
              <w:rPr>
                <w:rFonts w:ascii="Times New Roman" w:eastAsia="Calibri" w:hAnsi="Times New Roman" w:cs="Times New Roman"/>
                <w:sz w:val="24"/>
                <w:szCs w:val="24"/>
              </w:rPr>
              <w:t xml:space="preserve"> </w:t>
            </w:r>
          </w:p>
          <w:p w:rsidR="004D3CD8" w:rsidRDefault="004D3CD8" w:rsidP="004D3CD8">
            <w:pPr>
              <w:bidi/>
              <w:ind w:right="176"/>
              <w:jc w:val="both"/>
              <w:rPr>
                <w:rFonts w:ascii="Times New Roman" w:eastAsia="Calibri" w:hAnsi="Times New Roman" w:cs="Times New Roman"/>
                <w:sz w:val="24"/>
                <w:szCs w:val="24"/>
                <w:rtl/>
              </w:rPr>
            </w:pPr>
            <w:r>
              <w:rPr>
                <w:rFonts w:ascii="Times New Roman" w:eastAsia="Calibri" w:hAnsi="Times New Roman" w:cs="Times New Roman"/>
                <w:sz w:val="24"/>
                <w:szCs w:val="24"/>
                <w:rtl/>
              </w:rPr>
              <w:t xml:space="preserve">تتم عملية </w:t>
            </w:r>
            <w:proofErr w:type="gramStart"/>
            <w:r>
              <w:rPr>
                <w:rFonts w:ascii="Times New Roman" w:eastAsia="Calibri" w:hAnsi="Times New Roman" w:cs="Times New Roman"/>
                <w:sz w:val="24"/>
                <w:szCs w:val="24"/>
                <w:rtl/>
              </w:rPr>
              <w:t>سحب</w:t>
            </w:r>
            <w:proofErr w:type="gramEnd"/>
            <w:r>
              <w:rPr>
                <w:rFonts w:ascii="Times New Roman" w:eastAsia="Calibri" w:hAnsi="Times New Roman" w:cs="Times New Roman"/>
                <w:sz w:val="24"/>
                <w:szCs w:val="24"/>
                <w:rtl/>
              </w:rPr>
              <w:t xml:space="preserve"> ملف طلب العروض عن طريق منظومة الشراء العمومي على الخط </w:t>
            </w:r>
            <w:r>
              <w:rPr>
                <w:rFonts w:ascii="Times New Roman" w:eastAsia="Calibri" w:hAnsi="Times New Roman" w:cs="Times New Roman"/>
                <w:sz w:val="24"/>
                <w:szCs w:val="24"/>
              </w:rPr>
              <w:t xml:space="preserve">TUNEPS </w:t>
            </w:r>
            <w:r>
              <w:rPr>
                <w:rFonts w:ascii="Times New Roman" w:eastAsia="Calibri" w:hAnsi="Times New Roman" w:cs="Times New Roman"/>
                <w:sz w:val="24"/>
                <w:szCs w:val="24"/>
                <w:rtl/>
              </w:rPr>
              <w:t xml:space="preserve"> </w:t>
            </w:r>
            <w:r>
              <w:rPr>
                <w:rFonts w:ascii="Times New Roman" w:eastAsia="Calibri" w:hAnsi="Times New Roman" w:cs="Times New Roman"/>
                <w:sz w:val="24"/>
                <w:szCs w:val="24"/>
              </w:rPr>
              <w:t xml:space="preserve"> </w:t>
            </w:r>
          </w:p>
          <w:p w:rsidR="004D3CD8" w:rsidRDefault="004D3CD8" w:rsidP="004D3CD8">
            <w:pPr>
              <w:bidi/>
              <w:ind w:right="176"/>
              <w:jc w:val="both"/>
              <w:rPr>
                <w:rFonts w:ascii="Times New Roman" w:eastAsia="Calibri" w:hAnsi="Times New Roman" w:cs="Times New Roman"/>
                <w:sz w:val="24"/>
                <w:szCs w:val="24"/>
                <w:rtl/>
              </w:rPr>
            </w:pPr>
            <w:r>
              <w:rPr>
                <w:rFonts w:ascii="Times New Roman" w:eastAsia="Calibri" w:hAnsi="Times New Roman" w:cs="Times New Roman"/>
                <w:sz w:val="24"/>
                <w:szCs w:val="24"/>
                <w:rtl/>
              </w:rPr>
              <w:t xml:space="preserve"> </w:t>
            </w:r>
            <w:proofErr w:type="gramStart"/>
            <w:r>
              <w:rPr>
                <w:rFonts w:ascii="Times New Roman" w:eastAsia="Calibri" w:hAnsi="Times New Roman" w:cs="Times New Roman"/>
                <w:sz w:val="24"/>
                <w:szCs w:val="24"/>
                <w:rtl/>
              </w:rPr>
              <w:t>تقديم</w:t>
            </w:r>
            <w:proofErr w:type="gramEnd"/>
            <w:r>
              <w:rPr>
                <w:rFonts w:ascii="Times New Roman" w:eastAsia="Calibri" w:hAnsi="Times New Roman" w:cs="Times New Roman"/>
                <w:sz w:val="24"/>
                <w:szCs w:val="24"/>
                <w:rtl/>
              </w:rPr>
              <w:t xml:space="preserve"> العروض: تودع العروض عبر منظومة الشراء العمومي على الخط و كل عرض يرد خلافا لذلك يعتبر ملغى.</w:t>
            </w:r>
            <w:r>
              <w:rPr>
                <w:rFonts w:ascii="Times New Roman" w:eastAsia="Calibri" w:hAnsi="Times New Roman" w:cs="Times New Roman"/>
                <w:sz w:val="24"/>
                <w:szCs w:val="24"/>
              </w:rPr>
              <w:t xml:space="preserve"> </w:t>
            </w:r>
            <w:r>
              <w:rPr>
                <w:rFonts w:ascii="Times New Roman" w:eastAsia="Calibri" w:hAnsi="Times New Roman" w:cs="Times New Roman"/>
                <w:sz w:val="24"/>
                <w:szCs w:val="24"/>
                <w:rtl/>
              </w:rPr>
              <w:t xml:space="preserve">ترسل وثائق الضمان المالي الأصلية و وثيقة السجل التجاري في ظرف عن طريق البريد مضمون الوصول أو عن طريق البريد السريع أو يسلم مباشرة إلى مكتب الضبط  بالمؤسسة  مقابل وصل إيداع باسم السيد مدير المستشفى الجامعي بقابس نهج بن خلدون </w:t>
            </w:r>
            <w:proofErr w:type="spellStart"/>
            <w:r>
              <w:rPr>
                <w:rFonts w:ascii="Times New Roman" w:eastAsia="Calibri" w:hAnsi="Times New Roman" w:cs="Times New Roman"/>
                <w:sz w:val="24"/>
                <w:szCs w:val="24"/>
                <w:rtl/>
              </w:rPr>
              <w:t>مطرّش</w:t>
            </w:r>
            <w:proofErr w:type="spellEnd"/>
            <w:r>
              <w:rPr>
                <w:rFonts w:ascii="Times New Roman" w:eastAsia="Calibri" w:hAnsi="Times New Roman" w:cs="Times New Roman"/>
                <w:sz w:val="24"/>
                <w:szCs w:val="24"/>
                <w:rtl/>
              </w:rPr>
              <w:t xml:space="preserve"> قابس 6014  ويكتب عليه </w:t>
            </w:r>
            <w:r>
              <w:rPr>
                <w:rFonts w:ascii="Times New Roman" w:eastAsia="Calibri" w:hAnsi="Times New Roman" w:cs="Times New Roman"/>
                <w:sz w:val="24"/>
                <w:szCs w:val="24"/>
              </w:rPr>
              <w:t>"</w:t>
            </w:r>
            <w:r>
              <w:rPr>
                <w:rFonts w:ascii="Times New Roman" w:eastAsia="Calibri" w:hAnsi="Times New Roman" w:cs="Times New Roman"/>
                <w:sz w:val="24"/>
                <w:szCs w:val="24"/>
                <w:rtl/>
              </w:rPr>
              <w:t xml:space="preserve">لا يفتح طلب عروض عدد 10/ 2022 للمرّة الثانية تتعلق باقتناء مستلزمات و مواد طبية لفائدة قسم الصيدلية </w:t>
            </w:r>
            <w:r>
              <w:rPr>
                <w:rFonts w:ascii="Times New Roman" w:eastAsia="Calibri" w:hAnsi="Times New Roman" w:cs="Times New Roman" w:hint="cs"/>
                <w:sz w:val="24"/>
                <w:szCs w:val="24"/>
                <w:rtl/>
                <w:lang w:bidi="ar-TN"/>
              </w:rPr>
              <w:t>وقسم طب الأطفال</w:t>
            </w:r>
            <w:r>
              <w:rPr>
                <w:rFonts w:ascii="Times New Roman" w:eastAsia="Calibri" w:hAnsi="Times New Roman" w:cs="Times New Roman"/>
                <w:sz w:val="24"/>
                <w:szCs w:val="24"/>
                <w:rtl/>
              </w:rPr>
              <w:t xml:space="preserve"> "</w:t>
            </w:r>
          </w:p>
          <w:p w:rsidR="004D3CD8" w:rsidRDefault="004D3CD8" w:rsidP="004D3CD8">
            <w:pPr>
              <w:bidi/>
              <w:ind w:right="17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tl/>
              </w:rPr>
              <w:t>تتم</w:t>
            </w:r>
            <w:proofErr w:type="gramEnd"/>
            <w:r>
              <w:rPr>
                <w:rFonts w:ascii="Times New Roman" w:eastAsia="Calibri" w:hAnsi="Times New Roman" w:cs="Times New Roman"/>
                <w:sz w:val="24"/>
                <w:szCs w:val="24"/>
                <w:rtl/>
              </w:rPr>
              <w:t xml:space="preserve"> عملية تسليم العينات خلال التوقيت الإداري و إيداع نسخة من وصل التسليم ممضى من الطرفين (الصيدليّة و العارض) مع ملف المشاركة</w:t>
            </w:r>
            <w:r>
              <w:rPr>
                <w:rFonts w:ascii="Times New Roman" w:eastAsia="Calibri" w:hAnsi="Times New Roman" w:cs="Times New Roman"/>
                <w:sz w:val="24"/>
                <w:szCs w:val="24"/>
              </w:rPr>
              <w:t xml:space="preserve">.  </w:t>
            </w:r>
          </w:p>
          <w:p w:rsidR="004D3CD8" w:rsidRDefault="004D3CD8" w:rsidP="004D3CD8">
            <w:pPr>
              <w:bidi/>
              <w:ind w:right="176"/>
              <w:jc w:val="both"/>
              <w:rPr>
                <w:rFonts w:ascii="Times New Roman" w:eastAsia="Calibri" w:hAnsi="Times New Roman" w:cs="Times New Roman"/>
                <w:sz w:val="24"/>
                <w:szCs w:val="24"/>
                <w:rtl/>
              </w:rPr>
            </w:pPr>
            <w:r>
              <w:rPr>
                <w:rFonts w:ascii="Times New Roman" w:eastAsia="Calibri" w:hAnsi="Times New Roman" w:cs="Times New Roman"/>
                <w:sz w:val="24"/>
                <w:szCs w:val="24"/>
              </w:rPr>
              <w:t>-</w:t>
            </w:r>
            <w:r>
              <w:rPr>
                <w:rFonts w:ascii="Times New Roman" w:eastAsia="Calibri" w:hAnsi="Times New Roman" w:cs="Times New Roman"/>
                <w:sz w:val="24"/>
                <w:szCs w:val="24"/>
                <w:rtl/>
              </w:rPr>
              <w:t xml:space="preserve">   حدد آخر أجل لقبول العروض الاربعاء </w:t>
            </w:r>
            <w:r>
              <w:rPr>
                <w:rFonts w:ascii="Times New Roman" w:eastAsia="Calibri" w:hAnsi="Times New Roman" w:cs="Times New Roman"/>
                <w:sz w:val="24"/>
                <w:szCs w:val="24"/>
              </w:rPr>
              <w:t>23</w:t>
            </w:r>
            <w:r>
              <w:rPr>
                <w:rFonts w:ascii="Times New Roman" w:eastAsia="Calibri" w:hAnsi="Times New Roman" w:cs="Times New Roman"/>
                <w:sz w:val="24"/>
                <w:szCs w:val="24"/>
                <w:rtl/>
              </w:rPr>
              <w:t xml:space="preserve"> </w:t>
            </w:r>
            <w:r>
              <w:rPr>
                <w:rFonts w:ascii="Times New Roman" w:eastAsia="Calibri" w:hAnsi="Times New Roman" w:cs="Times New Roman" w:hint="cs"/>
                <w:sz w:val="24"/>
                <w:szCs w:val="24"/>
                <w:rtl/>
              </w:rPr>
              <w:t>نوفمبر 2022 الساعة الحادية عشر صباحا و يكون ختم مكتب الضبط بالمستشفى هو المحدد لتاريخ و ساعة ورود العروض.</w:t>
            </w:r>
          </w:p>
          <w:p w:rsidR="009E6D95" w:rsidRPr="002520CA" w:rsidRDefault="004D3CD8" w:rsidP="004D3CD8">
            <w:pPr>
              <w:numPr>
                <w:ilvl w:val="0"/>
                <w:numId w:val="2"/>
              </w:numPr>
              <w:bidi/>
              <w:ind w:left="742" w:firstLine="0"/>
              <w:contextualSpacing/>
              <w:jc w:val="both"/>
              <w:rPr>
                <w:rFonts w:asciiTheme="majorBidi" w:eastAsia="Times New Roman" w:hAnsiTheme="majorBidi" w:cstheme="majorBidi"/>
                <w:sz w:val="24"/>
                <w:szCs w:val="24"/>
                <w:rtl/>
                <w:lang w:eastAsia="ar-SA" w:bidi="ar-TN"/>
              </w:rPr>
            </w:pPr>
            <w:r>
              <w:rPr>
                <w:rFonts w:ascii="Times New Roman" w:eastAsia="Calibri" w:hAnsi="Times New Roman" w:cs="Times New Roman"/>
                <w:sz w:val="24"/>
                <w:szCs w:val="24"/>
                <w:rtl/>
              </w:rPr>
              <w:t xml:space="preserve">حدد تاريخ فتح العروض يوم الاربعاء </w:t>
            </w:r>
            <w:r>
              <w:rPr>
                <w:rFonts w:ascii="Times New Roman" w:eastAsia="Calibri" w:hAnsi="Times New Roman" w:cs="Times New Roman"/>
                <w:sz w:val="24"/>
                <w:szCs w:val="24"/>
              </w:rPr>
              <w:t>23</w:t>
            </w:r>
            <w:r>
              <w:rPr>
                <w:rFonts w:ascii="Times New Roman" w:eastAsia="Calibri" w:hAnsi="Times New Roman" w:cs="Times New Roman"/>
                <w:sz w:val="24"/>
                <w:szCs w:val="24"/>
                <w:rtl/>
              </w:rPr>
              <w:t xml:space="preserve"> </w:t>
            </w:r>
            <w:r>
              <w:rPr>
                <w:rFonts w:ascii="Times New Roman" w:eastAsia="Calibri" w:hAnsi="Times New Roman" w:cs="Times New Roman" w:hint="cs"/>
                <w:sz w:val="24"/>
                <w:szCs w:val="24"/>
                <w:rtl/>
              </w:rPr>
              <w:t>نوفمبر 2022 الساعة الحادية عشر و النصف صباحا بمقر الإدارة و يمكن للعارضين أو من ينوبهم قانونا حضور عملية الفتح مستظهرين بما يفيد صفتهم.</w:t>
            </w:r>
          </w:p>
        </w:tc>
      </w:tr>
    </w:tbl>
    <w:p w:rsidR="006A2CD1" w:rsidRPr="009E6D95" w:rsidRDefault="006A2CD1" w:rsidP="00244D60">
      <w:pPr>
        <w:pStyle w:val="Paragraphedeliste"/>
        <w:ind w:left="336" w:right="-426"/>
        <w:jc w:val="lowKashida"/>
        <w:rPr>
          <w:rFonts w:asciiTheme="majorBidi" w:hAnsiTheme="majorBidi" w:cstheme="majorBidi"/>
          <w:b/>
          <w:bCs/>
          <w:rtl/>
        </w:rPr>
      </w:pPr>
    </w:p>
    <w:p w:rsidR="00244D60" w:rsidRDefault="00244D60" w:rsidP="00244D60">
      <w:pPr>
        <w:pStyle w:val="Paragraphedeliste"/>
        <w:ind w:left="336" w:right="-426"/>
        <w:jc w:val="lowKashida"/>
        <w:rPr>
          <w:rFonts w:asciiTheme="majorBidi" w:hAnsiTheme="majorBidi" w:cstheme="majorBidi"/>
          <w:b/>
          <w:bCs/>
          <w:rtl/>
        </w:rPr>
      </w:pPr>
    </w:p>
    <w:p w:rsidR="006823FA" w:rsidRDefault="006823FA" w:rsidP="00244D60">
      <w:pPr>
        <w:pStyle w:val="Paragraphedeliste"/>
        <w:ind w:left="336" w:right="-426"/>
        <w:jc w:val="lowKashida"/>
        <w:rPr>
          <w:rFonts w:asciiTheme="majorBidi" w:hAnsiTheme="majorBidi" w:cstheme="majorBidi"/>
          <w:b/>
          <w:bCs/>
          <w:rtl/>
        </w:rPr>
      </w:pPr>
    </w:p>
    <w:p w:rsidR="006823FA" w:rsidRDefault="006823FA" w:rsidP="00244D60">
      <w:pPr>
        <w:pStyle w:val="Paragraphedeliste"/>
        <w:ind w:left="336" w:right="-426"/>
        <w:jc w:val="lowKashida"/>
        <w:rPr>
          <w:rFonts w:asciiTheme="majorBidi" w:hAnsiTheme="majorBidi" w:cstheme="majorBidi"/>
          <w:b/>
          <w:bCs/>
          <w:rtl/>
        </w:rPr>
      </w:pPr>
    </w:p>
    <w:p w:rsidR="006823FA" w:rsidRDefault="006823FA" w:rsidP="00244D60">
      <w:pPr>
        <w:pStyle w:val="Paragraphedeliste"/>
        <w:ind w:left="336" w:right="-426"/>
        <w:jc w:val="lowKashida"/>
        <w:rPr>
          <w:rFonts w:asciiTheme="majorBidi" w:hAnsiTheme="majorBidi" w:cstheme="majorBidi"/>
          <w:b/>
          <w:bCs/>
          <w:rtl/>
        </w:rPr>
      </w:pPr>
    </w:p>
    <w:p w:rsidR="006823FA" w:rsidRDefault="006823FA" w:rsidP="00244D60">
      <w:pPr>
        <w:pStyle w:val="Paragraphedeliste"/>
        <w:ind w:left="336" w:right="-426"/>
        <w:jc w:val="lowKashida"/>
        <w:rPr>
          <w:rFonts w:asciiTheme="majorBidi" w:hAnsiTheme="majorBidi" w:cstheme="majorBidi"/>
          <w:b/>
          <w:bCs/>
          <w:rtl/>
        </w:rPr>
      </w:pPr>
    </w:p>
    <w:sectPr w:rsidR="00682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83D51"/>
    <w:multiLevelType w:val="hybridMultilevel"/>
    <w:tmpl w:val="3604828E"/>
    <w:lvl w:ilvl="0" w:tplc="30C69666">
      <w:start w:val="1"/>
      <w:numFmt w:val="bullet"/>
      <w:lvlText w:val="-"/>
      <w:lvlJc w:val="left"/>
      <w:pPr>
        <w:ind w:left="336" w:hanging="360"/>
      </w:pPr>
      <w:rPr>
        <w:rFonts w:ascii="Times New Roman" w:eastAsia="Times New Roman" w:hAnsi="Times New Roman" w:cs="Times New Roman" w:hint="default"/>
      </w:rPr>
    </w:lvl>
    <w:lvl w:ilvl="1" w:tplc="040C0003" w:tentative="1">
      <w:start w:val="1"/>
      <w:numFmt w:val="bullet"/>
      <w:lvlText w:val="o"/>
      <w:lvlJc w:val="left"/>
      <w:pPr>
        <w:ind w:left="1056" w:hanging="360"/>
      </w:pPr>
      <w:rPr>
        <w:rFonts w:ascii="Courier New" w:hAnsi="Courier New" w:cs="Courier New" w:hint="default"/>
      </w:rPr>
    </w:lvl>
    <w:lvl w:ilvl="2" w:tplc="040C0005" w:tentative="1">
      <w:start w:val="1"/>
      <w:numFmt w:val="bullet"/>
      <w:lvlText w:val=""/>
      <w:lvlJc w:val="left"/>
      <w:pPr>
        <w:ind w:left="1776" w:hanging="360"/>
      </w:pPr>
      <w:rPr>
        <w:rFonts w:ascii="Wingdings" w:hAnsi="Wingdings" w:hint="default"/>
      </w:rPr>
    </w:lvl>
    <w:lvl w:ilvl="3" w:tplc="040C0001" w:tentative="1">
      <w:start w:val="1"/>
      <w:numFmt w:val="bullet"/>
      <w:lvlText w:val=""/>
      <w:lvlJc w:val="left"/>
      <w:pPr>
        <w:ind w:left="2496" w:hanging="360"/>
      </w:pPr>
      <w:rPr>
        <w:rFonts w:ascii="Symbol" w:hAnsi="Symbol" w:hint="default"/>
      </w:rPr>
    </w:lvl>
    <w:lvl w:ilvl="4" w:tplc="040C0003" w:tentative="1">
      <w:start w:val="1"/>
      <w:numFmt w:val="bullet"/>
      <w:lvlText w:val="o"/>
      <w:lvlJc w:val="left"/>
      <w:pPr>
        <w:ind w:left="3216" w:hanging="360"/>
      </w:pPr>
      <w:rPr>
        <w:rFonts w:ascii="Courier New" w:hAnsi="Courier New" w:cs="Courier New" w:hint="default"/>
      </w:rPr>
    </w:lvl>
    <w:lvl w:ilvl="5" w:tplc="040C0005" w:tentative="1">
      <w:start w:val="1"/>
      <w:numFmt w:val="bullet"/>
      <w:lvlText w:val=""/>
      <w:lvlJc w:val="left"/>
      <w:pPr>
        <w:ind w:left="3936" w:hanging="360"/>
      </w:pPr>
      <w:rPr>
        <w:rFonts w:ascii="Wingdings" w:hAnsi="Wingdings" w:hint="default"/>
      </w:rPr>
    </w:lvl>
    <w:lvl w:ilvl="6" w:tplc="040C0001" w:tentative="1">
      <w:start w:val="1"/>
      <w:numFmt w:val="bullet"/>
      <w:lvlText w:val=""/>
      <w:lvlJc w:val="left"/>
      <w:pPr>
        <w:ind w:left="4656" w:hanging="360"/>
      </w:pPr>
      <w:rPr>
        <w:rFonts w:ascii="Symbol" w:hAnsi="Symbol" w:hint="default"/>
      </w:rPr>
    </w:lvl>
    <w:lvl w:ilvl="7" w:tplc="040C0003" w:tentative="1">
      <w:start w:val="1"/>
      <w:numFmt w:val="bullet"/>
      <w:lvlText w:val="o"/>
      <w:lvlJc w:val="left"/>
      <w:pPr>
        <w:ind w:left="5376" w:hanging="360"/>
      </w:pPr>
      <w:rPr>
        <w:rFonts w:ascii="Courier New" w:hAnsi="Courier New" w:cs="Courier New" w:hint="default"/>
      </w:rPr>
    </w:lvl>
    <w:lvl w:ilvl="8" w:tplc="040C0005" w:tentative="1">
      <w:start w:val="1"/>
      <w:numFmt w:val="bullet"/>
      <w:lvlText w:val=""/>
      <w:lvlJc w:val="left"/>
      <w:pPr>
        <w:ind w:left="6096" w:hanging="360"/>
      </w:pPr>
      <w:rPr>
        <w:rFonts w:ascii="Wingdings" w:hAnsi="Wingdings" w:hint="default"/>
      </w:rPr>
    </w:lvl>
  </w:abstractNum>
  <w:abstractNum w:abstractNumId="1">
    <w:nsid w:val="291B373E"/>
    <w:multiLevelType w:val="hybridMultilevel"/>
    <w:tmpl w:val="B010D138"/>
    <w:lvl w:ilvl="0" w:tplc="3EAEF9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B2"/>
    <w:rsid w:val="0007165F"/>
    <w:rsid w:val="000B23F0"/>
    <w:rsid w:val="000F1897"/>
    <w:rsid w:val="00114E4B"/>
    <w:rsid w:val="00225FB3"/>
    <w:rsid w:val="00244D60"/>
    <w:rsid w:val="002520CA"/>
    <w:rsid w:val="002A5725"/>
    <w:rsid w:val="002D1DD5"/>
    <w:rsid w:val="0037296B"/>
    <w:rsid w:val="00381FB5"/>
    <w:rsid w:val="004022A2"/>
    <w:rsid w:val="00493D46"/>
    <w:rsid w:val="004D3CD8"/>
    <w:rsid w:val="00550F8E"/>
    <w:rsid w:val="005615E7"/>
    <w:rsid w:val="00562D62"/>
    <w:rsid w:val="005A59DC"/>
    <w:rsid w:val="006823FA"/>
    <w:rsid w:val="006A2CD1"/>
    <w:rsid w:val="006B4B45"/>
    <w:rsid w:val="006F010C"/>
    <w:rsid w:val="00723B11"/>
    <w:rsid w:val="007A5F04"/>
    <w:rsid w:val="007F170C"/>
    <w:rsid w:val="00802FB2"/>
    <w:rsid w:val="00812837"/>
    <w:rsid w:val="00825E72"/>
    <w:rsid w:val="00851BE0"/>
    <w:rsid w:val="008E6481"/>
    <w:rsid w:val="008F6B36"/>
    <w:rsid w:val="00911A0C"/>
    <w:rsid w:val="009E6D95"/>
    <w:rsid w:val="00AC1403"/>
    <w:rsid w:val="00B718B1"/>
    <w:rsid w:val="00BC0CAD"/>
    <w:rsid w:val="00C41050"/>
    <w:rsid w:val="00C532F1"/>
    <w:rsid w:val="00CD2F96"/>
    <w:rsid w:val="00DA3F97"/>
    <w:rsid w:val="00E34102"/>
    <w:rsid w:val="00F0484B"/>
    <w:rsid w:val="00F43C55"/>
    <w:rsid w:val="00FC6368"/>
    <w:rsid w:val="00FE6A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2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A5725"/>
    <w:pPr>
      <w:spacing w:after="0" w:line="240" w:lineRule="auto"/>
      <w:ind w:left="709"/>
      <w:jc w:val="right"/>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2A5725"/>
    <w:pPr>
      <w:bidi/>
      <w:spacing w:after="0" w:line="240" w:lineRule="auto"/>
      <w:ind w:left="720"/>
      <w:contextualSpacing/>
    </w:pPr>
    <w:rPr>
      <w:rFonts w:ascii="Times New Roman" w:eastAsia="Times New Roman" w:hAnsi="Times New Roman" w:cs="Times New Roman"/>
      <w:sz w:val="24"/>
      <w:szCs w:val="24"/>
      <w:lang w:eastAsia="en-US" w:bidi="ar-T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2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A5725"/>
    <w:pPr>
      <w:spacing w:after="0" w:line="240" w:lineRule="auto"/>
      <w:ind w:left="709"/>
      <w:jc w:val="right"/>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2A5725"/>
    <w:pPr>
      <w:bidi/>
      <w:spacing w:after="0" w:line="240" w:lineRule="auto"/>
      <w:ind w:left="720"/>
      <w:contextualSpacing/>
    </w:pPr>
    <w:rPr>
      <w:rFonts w:ascii="Times New Roman" w:eastAsia="Times New Roman" w:hAnsi="Times New Roman" w:cs="Times New Roman"/>
      <w:sz w:val="24"/>
      <w:szCs w:val="24"/>
      <w:lang w:eastAsia="en-US"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1207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Chef-Service-Achat</dc:creator>
  <cp:lastModifiedBy>Nesrine Achat</cp:lastModifiedBy>
  <cp:revision>15</cp:revision>
  <cp:lastPrinted>2022-06-28T11:12:00Z</cp:lastPrinted>
  <dcterms:created xsi:type="dcterms:W3CDTF">2021-04-21T12:47:00Z</dcterms:created>
  <dcterms:modified xsi:type="dcterms:W3CDTF">2022-11-07T11:57:00Z</dcterms:modified>
</cp:coreProperties>
</file>