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69" w:rsidRDefault="00CE0069" w:rsidP="00CE0069">
      <w:pPr>
        <w:pStyle w:val="Titre2"/>
        <w:jc w:val="both"/>
        <w:rPr>
          <w:rFonts w:asciiTheme="majorBidi" w:hAnsiTheme="majorBidi" w:cstheme="majorBidi"/>
          <w:sz w:val="32"/>
          <w:szCs w:val="32"/>
        </w:rPr>
      </w:pPr>
      <w:r>
        <w:rPr>
          <w:rFonts w:cs="Simplified Arabic"/>
          <w:b w:val="0"/>
          <w:bCs w:val="0"/>
          <w:sz w:val="24"/>
          <w:szCs w:val="24"/>
          <w:rtl/>
        </w:rPr>
        <w:t xml:space="preserve">      </w:t>
      </w:r>
      <w:proofErr w:type="gramStart"/>
      <w:r>
        <w:rPr>
          <w:rFonts w:asciiTheme="majorBidi" w:hAnsiTheme="majorBidi" w:cstheme="majorBidi" w:hint="cs"/>
          <w:sz w:val="32"/>
          <w:szCs w:val="32"/>
          <w:rtl/>
        </w:rPr>
        <w:t>الجمهورية</w:t>
      </w:r>
      <w:proofErr w:type="gramEnd"/>
      <w:r>
        <w:rPr>
          <w:rFonts w:asciiTheme="majorBidi" w:hAnsiTheme="majorBidi" w:cstheme="majorBidi" w:hint="cs"/>
          <w:sz w:val="32"/>
          <w:szCs w:val="32"/>
          <w:rtl/>
        </w:rPr>
        <w:t xml:space="preserve"> التونسية</w:t>
      </w:r>
    </w:p>
    <w:p w:rsidR="00CE0069" w:rsidRDefault="00CE0069" w:rsidP="00CE0069">
      <w:pPr>
        <w:pStyle w:val="Titre1"/>
        <w:jc w:val="both"/>
        <w:rPr>
          <w:rFonts w:asciiTheme="majorBidi" w:hAnsiTheme="majorBidi" w:cstheme="majorBidi"/>
          <w:b/>
          <w:bCs/>
          <w:sz w:val="32"/>
          <w:szCs w:val="32"/>
        </w:rPr>
      </w:pPr>
      <w:r>
        <w:rPr>
          <w:rFonts w:asciiTheme="majorBidi" w:hAnsiTheme="majorBidi" w:cstheme="majorBidi"/>
          <w:b/>
          <w:bCs/>
          <w:sz w:val="32"/>
          <w:szCs w:val="32"/>
        </w:rPr>
        <w:t xml:space="preserve">       </w:t>
      </w:r>
      <w:proofErr w:type="gramStart"/>
      <w:r>
        <w:rPr>
          <w:rFonts w:asciiTheme="majorBidi" w:hAnsiTheme="majorBidi" w:cstheme="majorBidi" w:hint="cs"/>
          <w:b/>
          <w:bCs/>
          <w:sz w:val="32"/>
          <w:szCs w:val="32"/>
          <w:rtl/>
        </w:rPr>
        <w:t>وزارة</w:t>
      </w:r>
      <w:proofErr w:type="gramEnd"/>
      <w:r>
        <w:rPr>
          <w:rFonts w:asciiTheme="majorBidi" w:hAnsiTheme="majorBidi" w:cstheme="majorBidi" w:hint="cs"/>
          <w:b/>
          <w:bCs/>
          <w:sz w:val="32"/>
          <w:szCs w:val="32"/>
          <w:rtl/>
        </w:rPr>
        <w:t xml:space="preserve"> الداخلية </w:t>
      </w:r>
    </w:p>
    <w:p w:rsidR="00CE0069" w:rsidRDefault="00CE0069" w:rsidP="00CE0069">
      <w:pPr>
        <w:pStyle w:val="Titre3"/>
        <w:jc w:val="both"/>
        <w:rPr>
          <w:rFonts w:asciiTheme="majorBidi" w:hAnsiTheme="majorBidi" w:cstheme="majorBidi"/>
          <w:b/>
          <w:bCs/>
          <w:sz w:val="32"/>
          <w:szCs w:val="32"/>
        </w:rPr>
      </w:pPr>
      <w:r>
        <w:rPr>
          <w:rFonts w:asciiTheme="majorBidi" w:hAnsiTheme="majorBidi" w:cstheme="majorBidi" w:hint="cs"/>
          <w:b/>
          <w:bCs/>
          <w:sz w:val="32"/>
          <w:szCs w:val="32"/>
          <w:rtl/>
        </w:rPr>
        <w:t xml:space="preserve">        </w:t>
      </w:r>
      <w:proofErr w:type="gramStart"/>
      <w:r>
        <w:rPr>
          <w:rFonts w:asciiTheme="majorBidi" w:hAnsiTheme="majorBidi" w:cstheme="majorBidi" w:hint="cs"/>
          <w:b/>
          <w:bCs/>
          <w:sz w:val="32"/>
          <w:szCs w:val="32"/>
          <w:rtl/>
        </w:rPr>
        <w:t>ولايـة</w:t>
      </w:r>
      <w:proofErr w:type="gramEnd"/>
      <w:r>
        <w:rPr>
          <w:rFonts w:asciiTheme="majorBidi" w:hAnsiTheme="majorBidi" w:cstheme="majorBidi" w:hint="cs"/>
          <w:b/>
          <w:bCs/>
          <w:sz w:val="32"/>
          <w:szCs w:val="32"/>
          <w:rtl/>
        </w:rPr>
        <w:t xml:space="preserve"> مدنيـن</w:t>
      </w:r>
    </w:p>
    <w:p w:rsidR="00CE0069" w:rsidRDefault="00CE0069" w:rsidP="00CE0069">
      <w:pPr>
        <w:bidi/>
        <w:jc w:val="both"/>
        <w:rPr>
          <w:rFonts w:asciiTheme="majorBidi" w:hAnsiTheme="majorBidi" w:cstheme="majorBidi"/>
          <w:sz w:val="32"/>
          <w:szCs w:val="32"/>
        </w:rPr>
      </w:pPr>
      <w:r>
        <w:rPr>
          <w:rFonts w:asciiTheme="majorBidi" w:hAnsiTheme="majorBidi" w:cstheme="majorBidi" w:hint="cs"/>
          <w:sz w:val="32"/>
          <w:szCs w:val="32"/>
          <w:rtl/>
        </w:rPr>
        <w:t xml:space="preserve">           ***                    </w:t>
      </w:r>
    </w:p>
    <w:p w:rsidR="00CE0069" w:rsidRDefault="00CE0069" w:rsidP="00CE0069">
      <w:pPr>
        <w:bidi/>
        <w:jc w:val="center"/>
        <w:rPr>
          <w:rFonts w:asciiTheme="majorBidi" w:hAnsiTheme="majorBidi" w:cstheme="majorBidi"/>
          <w:b/>
          <w:bCs/>
          <w:sz w:val="32"/>
          <w:szCs w:val="32"/>
        </w:rPr>
      </w:pPr>
      <w:r>
        <w:rPr>
          <w:rFonts w:asciiTheme="majorBidi" w:hAnsiTheme="majorBidi" w:cstheme="majorBidi" w:hint="cs"/>
          <w:b/>
          <w:bCs/>
          <w:sz w:val="32"/>
          <w:szCs w:val="32"/>
          <w:rtl/>
        </w:rPr>
        <w:t xml:space="preserve">المجلس </w:t>
      </w:r>
      <w:proofErr w:type="spellStart"/>
      <w:r>
        <w:rPr>
          <w:rFonts w:asciiTheme="majorBidi" w:hAnsiTheme="majorBidi" w:cstheme="majorBidi" w:hint="cs"/>
          <w:b/>
          <w:bCs/>
          <w:sz w:val="32"/>
          <w:szCs w:val="32"/>
          <w:rtl/>
        </w:rPr>
        <w:t>الجهوي</w:t>
      </w:r>
      <w:proofErr w:type="spellEnd"/>
      <w:r>
        <w:rPr>
          <w:rFonts w:asciiTheme="majorBidi" w:hAnsiTheme="majorBidi" w:cstheme="majorBidi" w:hint="cs"/>
          <w:b/>
          <w:bCs/>
          <w:sz w:val="32"/>
          <w:szCs w:val="32"/>
          <w:rtl/>
        </w:rPr>
        <w:t xml:space="preserve"> بمدنين 2022</w:t>
      </w:r>
    </w:p>
    <w:p w:rsidR="00CE0069" w:rsidRDefault="00CE0069" w:rsidP="00CE0069">
      <w:pPr>
        <w:bidi/>
        <w:jc w:val="center"/>
        <w:rPr>
          <w:rFonts w:asciiTheme="majorBidi" w:hAnsiTheme="majorBidi" w:cstheme="majorBidi"/>
          <w:b/>
          <w:bCs/>
          <w:sz w:val="32"/>
          <w:szCs w:val="32"/>
          <w:lang w:bidi="ar-TN"/>
        </w:rPr>
      </w:pPr>
      <w:r>
        <w:rPr>
          <w:rFonts w:asciiTheme="majorBidi" w:hAnsiTheme="majorBidi" w:cstheme="majorBidi" w:hint="cs"/>
          <w:b/>
          <w:bCs/>
          <w:sz w:val="32"/>
          <w:szCs w:val="32"/>
          <w:rtl/>
        </w:rPr>
        <w:t xml:space="preserve">إعلان طلب عروض </w:t>
      </w:r>
      <w:r>
        <w:rPr>
          <w:rFonts w:asciiTheme="majorBidi" w:hAnsiTheme="majorBidi" w:cstheme="majorBidi" w:hint="cs"/>
          <w:b/>
          <w:bCs/>
          <w:sz w:val="32"/>
          <w:szCs w:val="32"/>
          <w:rtl/>
          <w:lang w:bidi="ar-TN"/>
        </w:rPr>
        <w:t>عدد 16</w:t>
      </w:r>
      <w:r>
        <w:rPr>
          <w:rFonts w:asciiTheme="majorBidi" w:hAnsiTheme="majorBidi" w:cstheme="majorBidi" w:hint="cs"/>
          <w:b/>
          <w:bCs/>
          <w:sz w:val="32"/>
          <w:szCs w:val="32"/>
          <w:lang w:bidi="ar-TN"/>
        </w:rPr>
        <w:t xml:space="preserve"> </w:t>
      </w:r>
      <w:r>
        <w:rPr>
          <w:rFonts w:asciiTheme="majorBidi" w:hAnsiTheme="majorBidi" w:cstheme="majorBidi" w:hint="cs"/>
          <w:b/>
          <w:bCs/>
          <w:sz w:val="32"/>
          <w:szCs w:val="32"/>
          <w:rtl/>
          <w:lang w:bidi="ar-TN"/>
        </w:rPr>
        <w:t xml:space="preserve">/م.ج </w:t>
      </w:r>
      <w:r>
        <w:rPr>
          <w:rFonts w:asciiTheme="majorBidi" w:hAnsiTheme="majorBidi" w:cstheme="majorBidi" w:hint="cs"/>
          <w:b/>
          <w:bCs/>
          <w:sz w:val="32"/>
          <w:szCs w:val="32"/>
          <w:rtl/>
        </w:rPr>
        <w:t>للمرة الثالثة</w:t>
      </w:r>
      <w:r>
        <w:rPr>
          <w:rFonts w:asciiTheme="majorBidi" w:hAnsiTheme="majorBidi" w:cstheme="majorBidi" w:hint="cs"/>
          <w:b/>
          <w:bCs/>
          <w:sz w:val="32"/>
          <w:szCs w:val="32"/>
          <w:rtl/>
          <w:lang w:bidi="ar-TN"/>
        </w:rPr>
        <w:t xml:space="preserve"> وفقا الإجراءات المبسطة</w:t>
      </w:r>
    </w:p>
    <w:p w:rsidR="00CE0069" w:rsidRDefault="00CE0069" w:rsidP="00CE0069">
      <w:pPr>
        <w:bidi/>
        <w:rPr>
          <w:rFonts w:asciiTheme="majorBidi" w:hAnsiTheme="majorBidi" w:cstheme="majorBidi" w:hint="cs"/>
          <w:b/>
          <w:bCs/>
          <w:sz w:val="32"/>
          <w:szCs w:val="32"/>
          <w:rtl/>
        </w:rPr>
      </w:pPr>
      <w:r>
        <w:rPr>
          <w:rFonts w:asciiTheme="majorBidi" w:hAnsiTheme="majorBidi" w:cstheme="majorBidi" w:hint="cs"/>
          <w:b/>
          <w:bCs/>
          <w:sz w:val="32"/>
          <w:szCs w:val="32"/>
          <w:rtl/>
        </w:rPr>
        <w:t xml:space="preserve">                      إحداث مركز صحة أساسية </w:t>
      </w:r>
      <w:proofErr w:type="gramStart"/>
      <w:r>
        <w:rPr>
          <w:rFonts w:asciiTheme="majorBidi" w:hAnsiTheme="majorBidi" w:cstheme="majorBidi" w:hint="cs"/>
          <w:b/>
          <w:bCs/>
          <w:sz w:val="32"/>
          <w:szCs w:val="32"/>
          <w:rtl/>
        </w:rPr>
        <w:t>عمرة  الجديدة</w:t>
      </w:r>
      <w:proofErr w:type="gramEnd"/>
      <w:r>
        <w:rPr>
          <w:rFonts w:asciiTheme="majorBidi" w:hAnsiTheme="majorBidi" w:cstheme="majorBidi" w:hint="cs"/>
          <w:b/>
          <w:bCs/>
          <w:sz w:val="32"/>
          <w:szCs w:val="32"/>
          <w:rtl/>
        </w:rPr>
        <w:t xml:space="preserve"> مدنين الجنوبية</w:t>
      </w:r>
    </w:p>
    <w:p w:rsidR="00CE0069" w:rsidRDefault="00CE0069" w:rsidP="00CE0069">
      <w:pPr>
        <w:bidi/>
        <w:rPr>
          <w:rFonts w:asciiTheme="majorBidi" w:hAnsiTheme="majorBidi" w:cstheme="majorBidi" w:hint="cs"/>
          <w:b/>
          <w:bCs/>
          <w:sz w:val="32"/>
          <w:szCs w:val="32"/>
          <w:rtl/>
        </w:rPr>
      </w:pPr>
    </w:p>
    <w:p w:rsidR="00CE0069" w:rsidRDefault="00CE0069" w:rsidP="00CE0069">
      <w:pPr>
        <w:bidi/>
        <w:jc w:val="both"/>
        <w:rPr>
          <w:rFonts w:asciiTheme="majorBidi" w:hAnsiTheme="majorBidi" w:cstheme="majorBidi" w:hint="cs"/>
          <w:sz w:val="32"/>
          <w:szCs w:val="32"/>
          <w:rtl/>
        </w:rPr>
      </w:pPr>
      <w:r>
        <w:rPr>
          <w:rFonts w:asciiTheme="majorBidi" w:hAnsiTheme="majorBidi" w:cstheme="majorBidi" w:hint="cs"/>
          <w:sz w:val="32"/>
          <w:szCs w:val="32"/>
          <w:rtl/>
        </w:rPr>
        <w:t xml:space="preserve">                                                             ***</w:t>
      </w:r>
    </w:p>
    <w:p w:rsidR="00CE0069" w:rsidRDefault="00CE0069" w:rsidP="00CE0069">
      <w:pPr>
        <w:bidi/>
        <w:rPr>
          <w:rFonts w:asciiTheme="majorBidi" w:hAnsiTheme="majorBidi" w:cstheme="majorBidi" w:hint="cs"/>
          <w:b/>
          <w:bCs/>
          <w:sz w:val="32"/>
          <w:szCs w:val="32"/>
          <w:rtl/>
        </w:rPr>
      </w:pPr>
      <w:r>
        <w:rPr>
          <w:rFonts w:asciiTheme="majorBidi" w:hAnsiTheme="majorBidi" w:cstheme="majorBidi" w:hint="cs"/>
          <w:b/>
          <w:bCs/>
          <w:sz w:val="30"/>
          <w:szCs w:val="30"/>
          <w:rtl/>
        </w:rPr>
        <w:t xml:space="preserve"> </w:t>
      </w:r>
      <w:proofErr w:type="gramStart"/>
      <w:r>
        <w:rPr>
          <w:rFonts w:asciiTheme="majorBidi" w:hAnsiTheme="majorBidi" w:cstheme="majorBidi" w:hint="cs"/>
          <w:b/>
          <w:bCs/>
          <w:sz w:val="30"/>
          <w:szCs w:val="30"/>
          <w:rtl/>
        </w:rPr>
        <w:t xml:space="preserve">المشروع  </w:t>
      </w:r>
      <w:r>
        <w:rPr>
          <w:rFonts w:asciiTheme="majorBidi" w:hAnsiTheme="majorBidi" w:cstheme="majorBidi" w:hint="cs"/>
          <w:b/>
          <w:bCs/>
          <w:sz w:val="30"/>
          <w:szCs w:val="30"/>
        </w:rPr>
        <w:t xml:space="preserve"> </w:t>
      </w:r>
      <w:r>
        <w:rPr>
          <w:rFonts w:asciiTheme="majorBidi" w:hAnsiTheme="majorBidi" w:cstheme="majorBidi" w:hint="cs"/>
          <w:b/>
          <w:bCs/>
          <w:sz w:val="30"/>
          <w:szCs w:val="30"/>
          <w:rtl/>
        </w:rPr>
        <w:t>:</w:t>
      </w:r>
      <w:proofErr w:type="gramEnd"/>
      <w:r>
        <w:rPr>
          <w:rFonts w:asciiTheme="majorBidi" w:hAnsiTheme="majorBidi" w:cstheme="majorBidi" w:hint="cs"/>
          <w:b/>
          <w:bCs/>
          <w:sz w:val="30"/>
          <w:szCs w:val="30"/>
          <w:rtl/>
        </w:rPr>
        <w:t xml:space="preserve"> </w:t>
      </w:r>
      <w:r>
        <w:rPr>
          <w:rFonts w:asciiTheme="majorBidi" w:hAnsiTheme="majorBidi" w:cstheme="majorBidi" w:hint="cs"/>
          <w:b/>
          <w:bCs/>
          <w:sz w:val="32"/>
          <w:szCs w:val="32"/>
          <w:rtl/>
        </w:rPr>
        <w:t>إحداث مركز صحة أساسية عمرة  الجديدة مدنين الجنوبية للمرة الثالثة</w:t>
      </w:r>
    </w:p>
    <w:p w:rsidR="00CE0069" w:rsidRDefault="00CE0069" w:rsidP="00CE0069">
      <w:pPr>
        <w:tabs>
          <w:tab w:val="right" w:pos="140"/>
        </w:tabs>
        <w:bidi/>
        <w:rPr>
          <w:rFonts w:asciiTheme="majorBidi" w:hAnsiTheme="majorBidi" w:cstheme="majorBidi" w:hint="cs"/>
          <w:b/>
          <w:bCs/>
          <w:sz w:val="30"/>
          <w:szCs w:val="30"/>
          <w:rtl/>
          <w:lang w:bidi="ar-DZ"/>
        </w:rPr>
      </w:pPr>
      <w:r>
        <w:rPr>
          <w:rFonts w:asciiTheme="majorBidi" w:hAnsiTheme="majorBidi" w:cstheme="majorBidi" w:hint="cs"/>
          <w:b/>
          <w:bCs/>
          <w:sz w:val="30"/>
          <w:szCs w:val="30"/>
          <w:rtl/>
        </w:rPr>
        <w:t xml:space="preserve"> البرنامج  : </w:t>
      </w:r>
      <w:r>
        <w:rPr>
          <w:rFonts w:asciiTheme="majorBidi" w:hAnsiTheme="majorBidi" w:cstheme="majorBidi" w:hint="cs"/>
          <w:sz w:val="30"/>
          <w:szCs w:val="30"/>
          <w:rtl/>
          <w:lang w:bidi="ar-DZ"/>
        </w:rPr>
        <w:t xml:space="preserve">البرنامج </w:t>
      </w:r>
      <w:proofErr w:type="spellStart"/>
      <w:r>
        <w:rPr>
          <w:rFonts w:asciiTheme="majorBidi" w:hAnsiTheme="majorBidi" w:cstheme="majorBidi" w:hint="cs"/>
          <w:sz w:val="30"/>
          <w:szCs w:val="30"/>
          <w:rtl/>
          <w:lang w:bidi="ar-DZ"/>
        </w:rPr>
        <w:t>الجهوي</w:t>
      </w:r>
      <w:proofErr w:type="spellEnd"/>
      <w:r>
        <w:rPr>
          <w:rFonts w:asciiTheme="majorBidi" w:hAnsiTheme="majorBidi" w:cstheme="majorBidi" w:hint="cs"/>
          <w:sz w:val="30"/>
          <w:szCs w:val="30"/>
          <w:rtl/>
          <w:lang w:bidi="ar-DZ"/>
        </w:rPr>
        <w:t xml:space="preserve"> للتنمية</w:t>
      </w:r>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b/>
          <w:bCs/>
          <w:sz w:val="30"/>
          <w:szCs w:val="30"/>
          <w:rtl/>
        </w:rPr>
        <w:t xml:space="preserve">رخصة تعاطي المهنة </w:t>
      </w:r>
      <w:proofErr w:type="gramStart"/>
      <w:r>
        <w:rPr>
          <w:rFonts w:asciiTheme="majorBidi" w:hAnsiTheme="majorBidi" w:cstheme="majorBidi" w:hint="cs"/>
          <w:b/>
          <w:bCs/>
          <w:sz w:val="30"/>
          <w:szCs w:val="30"/>
          <w:rtl/>
        </w:rPr>
        <w:t>المطلوبة :</w:t>
      </w:r>
      <w:proofErr w:type="gramEnd"/>
      <w:r>
        <w:rPr>
          <w:rFonts w:asciiTheme="majorBidi" w:hAnsiTheme="majorBidi" w:cstheme="majorBidi" w:hint="cs"/>
          <w:sz w:val="30"/>
          <w:szCs w:val="30"/>
          <w:rtl/>
        </w:rPr>
        <w:t xml:space="preserve"> التأهيل في نشاط البناء اختصاص مقاولة عامة ب 0 صنف 1 أو أكثر</w:t>
      </w:r>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b/>
          <w:bCs/>
          <w:sz w:val="30"/>
          <w:szCs w:val="30"/>
          <w:rtl/>
        </w:rPr>
        <w:t>مكان سحب ملف المشاركة والحصول على مزيد من الإرشادات :</w:t>
      </w:r>
      <w:r>
        <w:rPr>
          <w:rFonts w:asciiTheme="majorBidi" w:hAnsiTheme="majorBidi" w:cstheme="majorBidi" w:hint="cs"/>
          <w:sz w:val="30"/>
          <w:szCs w:val="30"/>
          <w:rtl/>
        </w:rPr>
        <w:t xml:space="preserve"> يمكن للراغبين في المشاركة سحب </w:t>
      </w:r>
      <w:proofErr w:type="spellStart"/>
      <w:r>
        <w:rPr>
          <w:rFonts w:asciiTheme="majorBidi" w:hAnsiTheme="majorBidi" w:cstheme="majorBidi" w:hint="cs"/>
          <w:sz w:val="30"/>
          <w:szCs w:val="30"/>
          <w:rtl/>
        </w:rPr>
        <w:t>الملفا</w:t>
      </w:r>
      <w:proofErr w:type="spellEnd"/>
      <w:r>
        <w:rPr>
          <w:rFonts w:asciiTheme="majorBidi" w:hAnsiTheme="majorBidi" w:cstheme="majorBidi" w:hint="cs"/>
          <w:sz w:val="30"/>
          <w:szCs w:val="30"/>
          <w:rtl/>
        </w:rPr>
        <w:t xml:space="preserve"> ت وجوبا و مجانا على منظومة </w:t>
      </w:r>
      <w:proofErr w:type="spellStart"/>
      <w:r>
        <w:rPr>
          <w:rFonts w:asciiTheme="majorBidi" w:hAnsiTheme="majorBidi" w:cstheme="majorBidi" w:hint="cs"/>
          <w:sz w:val="30"/>
          <w:szCs w:val="30"/>
          <w:rtl/>
        </w:rPr>
        <w:t>تونبس</w:t>
      </w:r>
      <w:proofErr w:type="spellEnd"/>
      <w:r>
        <w:rPr>
          <w:rFonts w:asciiTheme="majorBidi" w:hAnsiTheme="majorBidi" w:cstheme="majorBidi" w:hint="cs"/>
          <w:sz w:val="30"/>
          <w:szCs w:val="30"/>
          <w:rtl/>
        </w:rPr>
        <w:t xml:space="preserve"> فقط ابتداء من يوم 07 سبتمبر 2022.</w:t>
      </w:r>
    </w:p>
    <w:p w:rsidR="00CE0069" w:rsidRDefault="00CE0069" w:rsidP="00CE0069">
      <w:pPr>
        <w:bidi/>
        <w:jc w:val="both"/>
        <w:rPr>
          <w:rFonts w:asciiTheme="majorBidi" w:hAnsiTheme="majorBidi" w:cstheme="majorBidi"/>
          <w:b/>
          <w:bCs/>
          <w:sz w:val="30"/>
          <w:szCs w:val="30"/>
        </w:rPr>
      </w:pPr>
      <w:r>
        <w:rPr>
          <w:rFonts w:asciiTheme="majorBidi" w:hAnsiTheme="majorBidi" w:cstheme="majorBidi" w:hint="cs"/>
          <w:b/>
          <w:bCs/>
          <w:sz w:val="30"/>
          <w:szCs w:val="30"/>
          <w:rtl/>
        </w:rPr>
        <w:t xml:space="preserve">مكونات ملف </w:t>
      </w:r>
      <w:proofErr w:type="gramStart"/>
      <w:r>
        <w:rPr>
          <w:rFonts w:asciiTheme="majorBidi" w:hAnsiTheme="majorBidi" w:cstheme="majorBidi" w:hint="cs"/>
          <w:b/>
          <w:bCs/>
          <w:sz w:val="30"/>
          <w:szCs w:val="30"/>
          <w:rtl/>
        </w:rPr>
        <w:t>المشاركة :</w:t>
      </w:r>
      <w:proofErr w:type="gramEnd"/>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sz w:val="30"/>
          <w:szCs w:val="30"/>
          <w:rtl/>
        </w:rPr>
        <w:t>- ض</w:t>
      </w:r>
      <w:proofErr w:type="gramStart"/>
      <w:r>
        <w:rPr>
          <w:rFonts w:asciiTheme="majorBidi" w:hAnsiTheme="majorBidi" w:cstheme="majorBidi" w:hint="cs"/>
          <w:sz w:val="30"/>
          <w:szCs w:val="30"/>
          <w:rtl/>
        </w:rPr>
        <w:t>مان و</w:t>
      </w:r>
      <w:proofErr w:type="gramEnd"/>
      <w:r>
        <w:rPr>
          <w:rFonts w:asciiTheme="majorBidi" w:hAnsiTheme="majorBidi" w:cstheme="majorBidi" w:hint="cs"/>
          <w:sz w:val="30"/>
          <w:szCs w:val="30"/>
          <w:rtl/>
        </w:rPr>
        <w:t>قتي قدره  ألفي (2.000,000) دينارا صالحا لمدة 120 يوما بداية من اليوم الموالي لآخر أجل لقبول العروض.</w:t>
      </w:r>
    </w:p>
    <w:p w:rsidR="00CE0069" w:rsidRDefault="00CE0069" w:rsidP="00CE0069">
      <w:pPr>
        <w:bidi/>
        <w:rPr>
          <w:rFonts w:asciiTheme="majorBidi" w:hAnsiTheme="majorBidi" w:cstheme="majorBidi" w:hint="cs"/>
          <w:b/>
          <w:bCs/>
          <w:sz w:val="32"/>
          <w:szCs w:val="32"/>
          <w:rtl/>
        </w:rPr>
      </w:pPr>
      <w:r>
        <w:rPr>
          <w:rFonts w:asciiTheme="majorBidi" w:hAnsiTheme="majorBidi" w:cstheme="majorBidi" w:hint="cs"/>
          <w:sz w:val="30"/>
          <w:szCs w:val="30"/>
          <w:rtl/>
        </w:rPr>
        <w:t>- ترسل العروض وجوبا على منظومة الشراء العمومي "</w:t>
      </w:r>
      <w:proofErr w:type="spellStart"/>
      <w:r>
        <w:rPr>
          <w:rFonts w:asciiTheme="majorBidi" w:hAnsiTheme="majorBidi" w:cstheme="majorBidi" w:hint="cs"/>
          <w:sz w:val="30"/>
          <w:szCs w:val="30"/>
          <w:rtl/>
        </w:rPr>
        <w:t>تونبس</w:t>
      </w:r>
      <w:proofErr w:type="spellEnd"/>
      <w:r>
        <w:rPr>
          <w:rFonts w:asciiTheme="majorBidi" w:hAnsiTheme="majorBidi" w:cstheme="majorBidi" w:hint="cs"/>
          <w:sz w:val="30"/>
          <w:szCs w:val="30"/>
          <w:rtl/>
        </w:rPr>
        <w:t xml:space="preserve">" </w:t>
      </w:r>
      <w:hyperlink r:id="rId4" w:history="1">
        <w:r>
          <w:rPr>
            <w:rStyle w:val="Lienhypertexte"/>
            <w:color w:val="auto"/>
            <w:sz w:val="30"/>
            <w:szCs w:val="30"/>
            <w:u w:val="none"/>
          </w:rPr>
          <w:t>www.tuneps.tn</w:t>
        </w:r>
      </w:hyperlink>
      <w:r>
        <w:rPr>
          <w:rFonts w:asciiTheme="majorBidi" w:hAnsiTheme="majorBidi" w:cstheme="majorBidi"/>
          <w:sz w:val="30"/>
          <w:szCs w:val="30"/>
        </w:rPr>
        <w:t xml:space="preserve"> </w:t>
      </w:r>
      <w:r>
        <w:rPr>
          <w:rFonts w:asciiTheme="majorBidi" w:hAnsiTheme="majorBidi" w:cstheme="majorBidi" w:hint="cs"/>
          <w:sz w:val="30"/>
          <w:szCs w:val="30"/>
          <w:rtl/>
        </w:rPr>
        <w:t xml:space="preserve"> على الخط قبل آخر اجل لقبول العروض بساعة باستثناء الوثائق التالية ( الضمان الوقتي</w:t>
      </w:r>
      <w:r>
        <w:rPr>
          <w:rFonts w:asciiTheme="majorBidi" w:hAnsiTheme="majorBidi" w:cstheme="majorBidi"/>
          <w:sz w:val="30"/>
          <w:szCs w:val="30"/>
        </w:rPr>
        <w:t>,</w:t>
      </w:r>
      <w:r>
        <w:rPr>
          <w:rFonts w:asciiTheme="majorBidi" w:hAnsiTheme="majorBidi" w:cstheme="majorBidi" w:hint="cs"/>
          <w:sz w:val="30"/>
          <w:szCs w:val="30"/>
          <w:rtl/>
        </w:rPr>
        <w:t xml:space="preserve"> نسخة من السجل التجاري أصلية</w:t>
      </w:r>
      <w:r>
        <w:rPr>
          <w:rFonts w:asciiTheme="majorBidi" w:hAnsiTheme="majorBidi" w:cstheme="majorBidi"/>
          <w:sz w:val="30"/>
          <w:szCs w:val="30"/>
        </w:rPr>
        <w:t>,</w:t>
      </w:r>
      <w:r>
        <w:rPr>
          <w:rFonts w:asciiTheme="majorBidi" w:hAnsiTheme="majorBidi" w:cstheme="majorBidi" w:hint="cs"/>
          <w:sz w:val="30"/>
          <w:szCs w:val="30"/>
          <w:rtl/>
        </w:rPr>
        <w:t xml:space="preserve"> رخصة تعاطي المهنة ) التي ترسل خارج الخط في ظرف باسم السيد والي مدنين عن طريق البريد مضمون الوصول </w:t>
      </w:r>
      <w:proofErr w:type="spellStart"/>
      <w:r>
        <w:rPr>
          <w:rFonts w:asciiTheme="majorBidi" w:hAnsiTheme="majorBidi" w:cstheme="majorBidi" w:hint="cs"/>
          <w:sz w:val="30"/>
          <w:szCs w:val="30"/>
          <w:rtl/>
        </w:rPr>
        <w:t>أوعن</w:t>
      </w:r>
      <w:proofErr w:type="spellEnd"/>
      <w:r>
        <w:rPr>
          <w:rFonts w:asciiTheme="majorBidi" w:hAnsiTheme="majorBidi" w:cstheme="majorBidi" w:hint="cs"/>
          <w:sz w:val="30"/>
          <w:szCs w:val="30"/>
          <w:rtl/>
        </w:rPr>
        <w:t xml:space="preserve"> طريق البريد السريع أو تسلم مباشرة إلى مكتب الضبط المركزي بمقر ولاية مدنين مقابل وصل إيداع وتحمل عبارة " </w:t>
      </w:r>
      <w:r>
        <w:rPr>
          <w:rFonts w:asciiTheme="majorBidi" w:hAnsiTheme="majorBidi" w:cstheme="majorBidi" w:hint="cs"/>
          <w:b/>
          <w:bCs/>
          <w:sz w:val="32"/>
          <w:szCs w:val="32"/>
          <w:rtl/>
        </w:rPr>
        <w:t>إحداث مركز صحة أساسية عمرة  الجديدة مدنين الجنوبية</w:t>
      </w:r>
      <w:r>
        <w:rPr>
          <w:rFonts w:asciiTheme="majorBidi" w:hAnsiTheme="majorBidi" w:cstheme="majorBidi" w:hint="cs"/>
          <w:sz w:val="30"/>
          <w:szCs w:val="30"/>
          <w:rtl/>
        </w:rPr>
        <w:t>"</w:t>
      </w:r>
    </w:p>
    <w:p w:rsidR="00CE0069" w:rsidRDefault="00CE0069" w:rsidP="00CE0069">
      <w:pPr>
        <w:bidi/>
        <w:rPr>
          <w:rFonts w:asciiTheme="majorBidi" w:hAnsiTheme="majorBidi" w:cstheme="majorBidi" w:hint="cs"/>
          <w:sz w:val="30"/>
          <w:szCs w:val="30"/>
          <w:rtl/>
        </w:rPr>
      </w:pPr>
      <w:r>
        <w:rPr>
          <w:rFonts w:asciiTheme="majorBidi" w:hAnsiTheme="majorBidi" w:cstheme="majorBidi" w:hint="cs"/>
          <w:b/>
          <w:bCs/>
          <w:sz w:val="30"/>
          <w:szCs w:val="30"/>
          <w:rtl/>
        </w:rPr>
        <w:t>مكان تسليم العروض :</w:t>
      </w:r>
      <w:r>
        <w:rPr>
          <w:rFonts w:asciiTheme="majorBidi" w:hAnsiTheme="majorBidi" w:cstheme="majorBidi" w:hint="cs"/>
          <w:sz w:val="30"/>
          <w:szCs w:val="30"/>
          <w:rtl/>
        </w:rPr>
        <w:t xml:space="preserve"> مركز ولاية مدنين 4100 مدنين ( توجه العروض إلى السيد والي مدنين عن طريق البريد السريع أو تسلم مباشرة إلى مكتب الضبط لولاية مدنين مقابل وصل إيداع مع ذكر عدد وموضوع طلب عروض لصفقة ذات إجراءات مبسطة على الظرف الخارجي). </w:t>
      </w:r>
    </w:p>
    <w:p w:rsidR="00CE0069" w:rsidRDefault="00CE0069" w:rsidP="00CE0069">
      <w:pPr>
        <w:bidi/>
        <w:jc w:val="both"/>
        <w:rPr>
          <w:rFonts w:asciiTheme="majorBidi" w:hAnsiTheme="majorBidi" w:cstheme="majorBidi" w:hint="cs"/>
          <w:sz w:val="30"/>
          <w:szCs w:val="30"/>
          <w:rtl/>
          <w:lang w:bidi="ar-TN"/>
        </w:rPr>
      </w:pPr>
      <w:r>
        <w:rPr>
          <w:rFonts w:asciiTheme="majorBidi" w:hAnsiTheme="majorBidi" w:cstheme="majorBidi" w:hint="cs"/>
          <w:b/>
          <w:bCs/>
          <w:sz w:val="30"/>
          <w:szCs w:val="30"/>
          <w:rtl/>
        </w:rPr>
        <w:t>التاريخ والساعة الأقصى لقبول العروض</w:t>
      </w:r>
      <w:r>
        <w:rPr>
          <w:rFonts w:asciiTheme="majorBidi" w:hAnsiTheme="majorBidi" w:cstheme="majorBidi" w:hint="cs"/>
          <w:sz w:val="30"/>
          <w:szCs w:val="30"/>
          <w:rtl/>
        </w:rPr>
        <w:t>: 10 أكتوبر 2022</w:t>
      </w:r>
      <w:r>
        <w:rPr>
          <w:rFonts w:asciiTheme="majorBidi" w:hAnsiTheme="majorBidi" w:cstheme="majorBidi" w:hint="cs"/>
          <w:sz w:val="30"/>
          <w:szCs w:val="30"/>
          <w:rtl/>
          <w:lang w:bidi="ar-TN"/>
        </w:rPr>
        <w:t xml:space="preserve"> على الساعة العاشرة  صباحا</w:t>
      </w:r>
    </w:p>
    <w:p w:rsidR="00CE0069" w:rsidRDefault="00CE0069" w:rsidP="00CE0069">
      <w:pPr>
        <w:bidi/>
        <w:jc w:val="both"/>
        <w:rPr>
          <w:rFonts w:asciiTheme="majorBidi" w:hAnsiTheme="majorBidi" w:cstheme="majorBidi" w:hint="cs"/>
          <w:sz w:val="30"/>
          <w:szCs w:val="30"/>
          <w:rtl/>
        </w:rPr>
      </w:pPr>
      <w:proofErr w:type="gramStart"/>
      <w:r>
        <w:rPr>
          <w:rFonts w:asciiTheme="majorBidi" w:hAnsiTheme="majorBidi" w:cstheme="majorBidi" w:hint="cs"/>
          <w:b/>
          <w:bCs/>
          <w:sz w:val="30"/>
          <w:szCs w:val="30"/>
          <w:rtl/>
        </w:rPr>
        <w:t>تاريخ</w:t>
      </w:r>
      <w:proofErr w:type="gramEnd"/>
      <w:r>
        <w:rPr>
          <w:rFonts w:asciiTheme="majorBidi" w:hAnsiTheme="majorBidi" w:cstheme="majorBidi" w:hint="cs"/>
          <w:b/>
          <w:bCs/>
          <w:sz w:val="30"/>
          <w:szCs w:val="30"/>
          <w:rtl/>
        </w:rPr>
        <w:t xml:space="preserve"> وساعة ومكان فتح العروض</w:t>
      </w:r>
      <w:r>
        <w:rPr>
          <w:rFonts w:asciiTheme="majorBidi" w:hAnsiTheme="majorBidi" w:cstheme="majorBidi" w:hint="cs"/>
          <w:sz w:val="30"/>
          <w:szCs w:val="30"/>
          <w:rtl/>
        </w:rPr>
        <w:t>: ( جلسة علنية): 10 أكتوبر 2022</w:t>
      </w:r>
      <w:r>
        <w:rPr>
          <w:rFonts w:asciiTheme="majorBidi" w:hAnsiTheme="majorBidi" w:cstheme="majorBidi" w:hint="cs"/>
          <w:sz w:val="30"/>
          <w:szCs w:val="30"/>
          <w:rtl/>
          <w:lang w:bidi="ar-TN"/>
        </w:rPr>
        <w:t xml:space="preserve">على الساعة العاشرة و النصف صباحا.  </w:t>
      </w:r>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b/>
          <w:bCs/>
          <w:sz w:val="30"/>
          <w:szCs w:val="30"/>
          <w:rtl/>
        </w:rPr>
        <w:t xml:space="preserve">مدة </w:t>
      </w:r>
      <w:proofErr w:type="spellStart"/>
      <w:r>
        <w:rPr>
          <w:rFonts w:asciiTheme="majorBidi" w:hAnsiTheme="majorBidi" w:cstheme="majorBidi" w:hint="cs"/>
          <w:b/>
          <w:bCs/>
          <w:sz w:val="30"/>
          <w:szCs w:val="30"/>
          <w:rtl/>
        </w:rPr>
        <w:t>صلوحية</w:t>
      </w:r>
      <w:proofErr w:type="spellEnd"/>
      <w:r>
        <w:rPr>
          <w:rFonts w:asciiTheme="majorBidi" w:hAnsiTheme="majorBidi" w:cstheme="majorBidi" w:hint="cs"/>
          <w:b/>
          <w:bCs/>
          <w:sz w:val="30"/>
          <w:szCs w:val="30"/>
          <w:rtl/>
        </w:rPr>
        <w:t xml:space="preserve"> العرض :</w:t>
      </w:r>
      <w:r>
        <w:rPr>
          <w:rFonts w:asciiTheme="majorBidi" w:hAnsiTheme="majorBidi" w:cstheme="majorBidi" w:hint="cs"/>
          <w:sz w:val="30"/>
          <w:szCs w:val="30"/>
          <w:rtl/>
        </w:rPr>
        <w:t xml:space="preserve"> 120 يوما ابتداء من اليوم الموالي لآخر أجل لقبول العروض. </w:t>
      </w:r>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b/>
          <w:bCs/>
          <w:sz w:val="30"/>
          <w:szCs w:val="30"/>
          <w:rtl/>
        </w:rPr>
        <w:t>مدة الانجاز : (</w:t>
      </w:r>
      <w:r>
        <w:rPr>
          <w:rFonts w:asciiTheme="majorBidi" w:hAnsiTheme="majorBidi" w:cstheme="majorBidi" w:hint="cs"/>
          <w:sz w:val="30"/>
          <w:szCs w:val="30"/>
          <w:rtl/>
        </w:rPr>
        <w:t xml:space="preserve"> 280) يوما  .</w:t>
      </w:r>
    </w:p>
    <w:p w:rsidR="00CE0069" w:rsidRDefault="00CE0069" w:rsidP="00CE0069">
      <w:pPr>
        <w:bidi/>
        <w:jc w:val="both"/>
        <w:rPr>
          <w:rFonts w:asciiTheme="majorBidi" w:hAnsiTheme="majorBidi" w:cstheme="majorBidi"/>
          <w:sz w:val="30"/>
          <w:szCs w:val="30"/>
        </w:rPr>
      </w:pPr>
      <w:r>
        <w:rPr>
          <w:rFonts w:asciiTheme="majorBidi" w:hAnsiTheme="majorBidi" w:cstheme="majorBidi"/>
          <w:b/>
          <w:bCs/>
          <w:sz w:val="30"/>
          <w:szCs w:val="30"/>
        </w:rPr>
        <w:t xml:space="preserve">* </w:t>
      </w:r>
      <w:r>
        <w:rPr>
          <w:rFonts w:asciiTheme="majorBidi" w:hAnsiTheme="majorBidi" w:cstheme="majorBidi" w:hint="cs"/>
          <w:b/>
          <w:bCs/>
          <w:sz w:val="30"/>
          <w:szCs w:val="30"/>
          <w:rtl/>
        </w:rPr>
        <w:t>ملاحظة :</w:t>
      </w:r>
      <w:r>
        <w:rPr>
          <w:rFonts w:asciiTheme="majorBidi" w:hAnsiTheme="majorBidi" w:cstheme="majorBidi" w:hint="cs"/>
          <w:sz w:val="30"/>
          <w:szCs w:val="30"/>
          <w:rtl/>
        </w:rPr>
        <w:t xml:space="preserve"> يقصى كل عرض </w:t>
      </w:r>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sz w:val="30"/>
          <w:szCs w:val="30"/>
          <w:rtl/>
        </w:rPr>
        <w:t xml:space="preserve">ـ ورد بعد الآجال المنصوص عليها بإعلان طلب العروض وذلك باعتماد تاريخ وساعة وصول العروض إلى مكتب الضبط بمقر ولاية </w:t>
      </w:r>
      <w:proofErr w:type="gramStart"/>
      <w:r>
        <w:rPr>
          <w:rFonts w:asciiTheme="majorBidi" w:hAnsiTheme="majorBidi" w:cstheme="majorBidi" w:hint="cs"/>
          <w:sz w:val="30"/>
          <w:szCs w:val="30"/>
          <w:rtl/>
        </w:rPr>
        <w:t>مدنين .</w:t>
      </w:r>
      <w:proofErr w:type="gramEnd"/>
    </w:p>
    <w:p w:rsidR="00CE0069" w:rsidRDefault="00CE0069" w:rsidP="00CE0069">
      <w:pPr>
        <w:bidi/>
        <w:jc w:val="both"/>
        <w:rPr>
          <w:rFonts w:asciiTheme="majorBidi" w:hAnsiTheme="majorBidi" w:cstheme="majorBidi" w:hint="cs"/>
          <w:sz w:val="30"/>
          <w:szCs w:val="30"/>
          <w:rtl/>
        </w:rPr>
      </w:pPr>
      <w:r>
        <w:rPr>
          <w:rFonts w:asciiTheme="majorBidi" w:hAnsiTheme="majorBidi" w:cstheme="majorBidi" w:hint="cs"/>
          <w:sz w:val="30"/>
          <w:szCs w:val="30"/>
          <w:rtl/>
        </w:rPr>
        <w:t xml:space="preserve">ـ </w:t>
      </w:r>
      <w:proofErr w:type="gramStart"/>
      <w:r>
        <w:rPr>
          <w:rFonts w:asciiTheme="majorBidi" w:hAnsiTheme="majorBidi" w:cstheme="majorBidi" w:hint="cs"/>
          <w:sz w:val="30"/>
          <w:szCs w:val="30"/>
          <w:rtl/>
        </w:rPr>
        <w:t>لم</w:t>
      </w:r>
      <w:proofErr w:type="gramEnd"/>
      <w:r>
        <w:rPr>
          <w:rFonts w:asciiTheme="majorBidi" w:hAnsiTheme="majorBidi" w:cstheme="majorBidi" w:hint="cs"/>
          <w:sz w:val="30"/>
          <w:szCs w:val="30"/>
          <w:rtl/>
        </w:rPr>
        <w:t xml:space="preserve"> يشمل على الضمان الوقتي صالحا لمدة 120 يوما بداية من اليوم الموالي لآخر أجل لقبول العروض.</w:t>
      </w:r>
    </w:p>
    <w:p w:rsidR="00B74674" w:rsidRDefault="00B74674"/>
    <w:sectPr w:rsidR="00B74674" w:rsidSect="00B74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altName w:val="Times New Roman"/>
    <w:charset w:val="B2"/>
    <w:family w:val="auto"/>
    <w:pitch w:val="variable"/>
    <w:sig w:usb0="02942001" w:usb1="03F40006" w:usb2="000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069"/>
    <w:rsid w:val="00B74674"/>
    <w:rsid w:val="00CC465A"/>
    <w:rsid w:val="00CE00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6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0069"/>
    <w:pPr>
      <w:keepNext/>
      <w:bidi/>
      <w:outlineLvl w:val="0"/>
    </w:pPr>
    <w:rPr>
      <w:rFonts w:cs="Monotype Koufi"/>
      <w:sz w:val="20"/>
      <w:szCs w:val="36"/>
    </w:rPr>
  </w:style>
  <w:style w:type="paragraph" w:styleId="Titre2">
    <w:name w:val="heading 2"/>
    <w:basedOn w:val="Normal"/>
    <w:next w:val="Normal"/>
    <w:link w:val="Titre2Car"/>
    <w:semiHidden/>
    <w:unhideWhenUsed/>
    <w:qFormat/>
    <w:rsid w:val="00CE0069"/>
    <w:pPr>
      <w:keepNext/>
      <w:bidi/>
      <w:outlineLvl w:val="1"/>
    </w:pPr>
    <w:rPr>
      <w:rFonts w:cs="Monotype Koufi"/>
      <w:b/>
      <w:bCs/>
      <w:sz w:val="20"/>
      <w:szCs w:val="36"/>
    </w:rPr>
  </w:style>
  <w:style w:type="paragraph" w:styleId="Titre3">
    <w:name w:val="heading 3"/>
    <w:basedOn w:val="Normal"/>
    <w:next w:val="Normal"/>
    <w:link w:val="Titre3Car"/>
    <w:semiHidden/>
    <w:unhideWhenUsed/>
    <w:qFormat/>
    <w:rsid w:val="00CE0069"/>
    <w:pPr>
      <w:keepNext/>
      <w:bidi/>
      <w:outlineLvl w:val="2"/>
    </w:pPr>
    <w:rPr>
      <w:rFonts w:cs="Monotype Koufi"/>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0069"/>
    <w:rPr>
      <w:rFonts w:ascii="Times New Roman" w:eastAsia="Times New Roman" w:hAnsi="Times New Roman" w:cs="Monotype Koufi"/>
      <w:sz w:val="20"/>
      <w:szCs w:val="36"/>
      <w:lang w:eastAsia="fr-FR"/>
    </w:rPr>
  </w:style>
  <w:style w:type="character" w:customStyle="1" w:styleId="Titre2Car">
    <w:name w:val="Titre 2 Car"/>
    <w:basedOn w:val="Policepardfaut"/>
    <w:link w:val="Titre2"/>
    <w:semiHidden/>
    <w:rsid w:val="00CE0069"/>
    <w:rPr>
      <w:rFonts w:ascii="Times New Roman" w:eastAsia="Times New Roman" w:hAnsi="Times New Roman" w:cs="Monotype Koufi"/>
      <w:b/>
      <w:bCs/>
      <w:sz w:val="20"/>
      <w:szCs w:val="36"/>
      <w:lang w:eastAsia="fr-FR"/>
    </w:rPr>
  </w:style>
  <w:style w:type="character" w:customStyle="1" w:styleId="Titre3Car">
    <w:name w:val="Titre 3 Car"/>
    <w:basedOn w:val="Policepardfaut"/>
    <w:link w:val="Titre3"/>
    <w:semiHidden/>
    <w:rsid w:val="00CE0069"/>
    <w:rPr>
      <w:rFonts w:ascii="Times New Roman" w:eastAsia="Times New Roman" w:hAnsi="Times New Roman" w:cs="Monotype Koufi"/>
      <w:sz w:val="20"/>
      <w:szCs w:val="28"/>
      <w:lang w:eastAsia="fr-FR"/>
    </w:rPr>
  </w:style>
  <w:style w:type="character" w:styleId="Lienhypertexte">
    <w:name w:val="Hyperlink"/>
    <w:basedOn w:val="Policepardfaut"/>
    <w:uiPriority w:val="99"/>
    <w:semiHidden/>
    <w:unhideWhenUsed/>
    <w:rsid w:val="00CE0069"/>
    <w:rPr>
      <w:color w:val="0000FF"/>
      <w:u w:val="single"/>
    </w:rPr>
  </w:style>
</w:styles>
</file>

<file path=word/webSettings.xml><?xml version="1.0" encoding="utf-8"?>
<w:webSettings xmlns:r="http://schemas.openxmlformats.org/officeDocument/2006/relationships" xmlns:w="http://schemas.openxmlformats.org/wordprocessingml/2006/main">
  <w:divs>
    <w:div w:id="7209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gv</cp:lastModifiedBy>
  <cp:revision>1</cp:revision>
  <dcterms:created xsi:type="dcterms:W3CDTF">2022-09-06T08:07:00Z</dcterms:created>
  <dcterms:modified xsi:type="dcterms:W3CDTF">2022-09-06T08:07:00Z</dcterms:modified>
</cp:coreProperties>
</file>