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9" w:rsidRDefault="00A60019" w:rsidP="00A60019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A60019" w:rsidRPr="00B00534" w:rsidRDefault="00A60019" w:rsidP="00F0780A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B0053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بــلديـة </w:t>
      </w:r>
      <w:proofErr w:type="gramStart"/>
      <w:r w:rsidR="00F0780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سيدي</w:t>
      </w:r>
      <w:proofErr w:type="gramEnd"/>
      <w:r w:rsidR="00F0780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عامر مسجد عيسى </w:t>
      </w:r>
    </w:p>
    <w:p w:rsidR="00A60019" w:rsidRDefault="00A60019" w:rsidP="00BA38FE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D7183F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إعـــلان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طلب عروض عــدد </w:t>
      </w:r>
      <w:r w:rsidR="00BA38FE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26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/2022 </w:t>
      </w:r>
    </w:p>
    <w:p w:rsidR="00A60019" w:rsidRDefault="00A60019" w:rsidP="00F0780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يتعلق بتكليف محامي أو شركة مهنية للمحاماة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لنيابة</w:t>
      </w: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بلدية </w:t>
      </w:r>
      <w:r w:rsidR="00F0780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سيدي عامر مسجد </w:t>
      </w:r>
      <w:proofErr w:type="gramStart"/>
      <w:r w:rsidR="00F0780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عيسى </w:t>
      </w: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proofErr w:type="gramEnd"/>
    </w:p>
    <w:p w:rsidR="00A60019" w:rsidRPr="00A60019" w:rsidRDefault="00A60019" w:rsidP="00A60019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لدى المحاكم و سائر الهيئات القضائية لسنوات 2023-2024-2025</w:t>
      </w:r>
    </w:p>
    <w:p w:rsidR="00A60019" w:rsidRDefault="00A60019" w:rsidP="0003692C">
      <w:pPr>
        <w:shd w:val="clear" w:color="auto" w:fill="FFFFFF"/>
        <w:spacing w:after="0" w:line="360" w:lineRule="atLeast"/>
        <w:jc w:val="right"/>
        <w:textAlignment w:val="baseline"/>
        <w:rPr>
          <w:rFonts w:ascii="Segoe UI" w:eastAsia="Times New Roman" w:hAnsi="Segoe UI" w:cs="Segoe UI"/>
          <w:color w:val="565656"/>
          <w:sz w:val="24"/>
          <w:szCs w:val="24"/>
          <w:lang w:eastAsia="fr-FR" w:bidi="ar-TN"/>
        </w:rPr>
      </w:pPr>
    </w:p>
    <w:p w:rsidR="0003692C" w:rsidRPr="00F87DB4" w:rsidRDefault="00F0780A" w:rsidP="00F0780A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ت</w:t>
      </w:r>
      <w:r w:rsidR="00A60019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علن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رئيس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ة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بلدية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سيدي عامر مسجد عيسى </w:t>
      </w:r>
      <w:r w:rsidR="00A60019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عن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إجراء طلب عروض قصد اختيار محامي مباشر لدى التعقيب أو شركة مهنية للمحاماة يكون </w:t>
      </w:r>
      <w:proofErr w:type="spellStart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بها</w:t>
      </w:r>
      <w:proofErr w:type="spellEnd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على الأقل محامي مباشر لدى التعقيب لنيابة بلدية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سيدي عامر مسجد عيسى 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للقيام بجميع الإجراءات القانونيّة في حقها والدفاع عنها لدى المحاكم وسائر الهيئات القضائية وفق ما تقتضيه الأحكـام التشريعية الجاري </w:t>
      </w:r>
      <w:proofErr w:type="spellStart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بها</w:t>
      </w:r>
      <w:proofErr w:type="spellEnd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العمل المتعلقة بالإجـراءات الإداريّـة والمدنيّة والعسكرية والتجاريّة </w:t>
      </w:r>
      <w:proofErr w:type="spellStart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والجبائيّة</w:t>
      </w:r>
      <w:proofErr w:type="spellEnd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والجزائيّة والتحكيم</w:t>
      </w:r>
      <w:r w:rsidR="006A0781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F87DB4" w:rsidRDefault="0003692C" w:rsidP="006A0781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 </w:t>
      </w:r>
      <w:proofErr w:type="gramStart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يتمثل</w:t>
      </w:r>
      <w:proofErr w:type="gramEnd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طلب العروض في قسط وحيد موجه إلى جميع المحامين المباشرين لدى التعقيب أو الشركات المهنية للمحاماة ويكون </w:t>
      </w:r>
      <w:proofErr w:type="spellStart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بها</w:t>
      </w:r>
      <w:proofErr w:type="spellEnd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على الأقل محامي لدى التعقيب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BA38FE" w:rsidRDefault="0003692C" w:rsidP="00BA38FE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يمكن للراغبين في المشاركة تحميل كراس الشروط الخاص المتعلق باختيار محامي مباشر أو شركة مهنية للمحامين مجانّا من موقع </w:t>
      </w:r>
      <w:proofErr w:type="spellStart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الواب</w:t>
      </w:r>
      <w:proofErr w:type="spellEnd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الخاص بالصفقات العمومية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(</w:t>
      </w:r>
      <w:hyperlink r:id="rId5" w:history="1">
        <w:r w:rsidRPr="00F87DB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www.marchespublics.gov.tn</w:t>
        </w:r>
      </w:hyperlink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)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أو من موقع الهيئة الوطني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ـــــــــ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ة للمح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ـــــــــ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امين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https://avocat.org.tn))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أو م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ــــــــــ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ن موقع </w:t>
      </w:r>
      <w:proofErr w:type="spellStart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واب</w:t>
      </w:r>
      <w:proofErr w:type="spellEnd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بلدية </w:t>
      </w:r>
      <w:r w:rsidR="00F0780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سيدي عامر مسجد عيس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>ـــــ</w:t>
      </w:r>
      <w:r w:rsidR="00F0780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ى </w:t>
      </w:r>
    </w:p>
    <w:p w:rsidR="00F87DB4" w:rsidRPr="00F87DB4" w:rsidRDefault="006A0781" w:rsidP="00F34402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="00F87DB4" w:rsidRPr="00F87DB4">
        <w:rPr>
          <w:rFonts w:asciiTheme="majorBidi" w:hAnsiTheme="majorBidi" w:cstheme="majorBidi"/>
          <w:sz w:val="28"/>
          <w:szCs w:val="28"/>
          <w:rtl/>
          <w:lang w:bidi="ar-TN"/>
        </w:rPr>
        <w:t>(</w:t>
      </w:r>
      <w:r w:rsidR="00F34402" w:rsidRPr="00F259F3">
        <w:rPr>
          <w:rFonts w:asciiTheme="majorBidi" w:hAnsiTheme="majorBidi" w:cstheme="majorBidi"/>
          <w:sz w:val="28"/>
          <w:szCs w:val="28"/>
          <w:lang w:bidi="ar-TN"/>
        </w:rPr>
        <w:t>http://www.co</w:t>
      </w:r>
      <w:r w:rsidR="00F34402">
        <w:rPr>
          <w:rFonts w:asciiTheme="majorBidi" w:hAnsiTheme="majorBidi" w:cstheme="majorBidi"/>
          <w:sz w:val="28"/>
          <w:szCs w:val="28"/>
          <w:lang w:bidi="ar-TN"/>
        </w:rPr>
        <w:t>mmune-sidiameur-mesjedaissa.com</w:t>
      </w:r>
      <w:r w:rsidR="00F0780A">
        <w:rPr>
          <w:rFonts w:asciiTheme="majorBidi" w:hAnsiTheme="majorBidi" w:cstheme="majorBidi"/>
          <w:sz w:val="28"/>
          <w:szCs w:val="28"/>
          <w:lang w:bidi="ar-TN"/>
        </w:rPr>
        <w:t>)</w:t>
      </w:r>
      <w:r w:rsidR="00F87DB4" w:rsidRPr="00F87DB4">
        <w:rPr>
          <w:rFonts w:asciiTheme="majorBidi" w:hAnsiTheme="majorBidi" w:cstheme="majorBidi"/>
          <w:sz w:val="28"/>
          <w:szCs w:val="28"/>
          <w:rtl/>
          <w:lang w:bidi="ar-TN"/>
        </w:rPr>
        <w:t xml:space="preserve"> ) </w:t>
      </w:r>
    </w:p>
    <w:p w:rsidR="0003692C" w:rsidRPr="00F87DB4" w:rsidRDefault="0003692C" w:rsidP="00F0780A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يوضع العرض الفني والوثائق الإداريّة المبيّنة بالفصل (11) من كرّاس الشروط المذكور في ظرفين منفصلين ويدرجان في ظرف ثالث خارجي يكتب عليه عبارة : </w:t>
      </w:r>
      <w:r w:rsidR="00F87DB4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"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لا يفتح طلب عروض متعلق بـإنابة محامي أو شركة مهنية للمحاماة من قبل بلدية </w:t>
      </w:r>
      <w:r w:rsidR="00F0780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سيدي عامر مسجد عيسى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لسنوات </w:t>
      </w:r>
      <w:r w:rsidR="00F87DB4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2023-2024-2025 "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F87DB4" w:rsidRDefault="0003692C" w:rsidP="00F0780A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توجّه الظروف مغلقة باسم رئيس</w:t>
      </w:r>
      <w:r w:rsidR="00F0780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ة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بلدية </w:t>
      </w:r>
      <w:r w:rsidR="00F0780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سيدي عامر مسجد عيسى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عن طريق البريد مضمون الوصول أو عن طريق البريد السريع أو تسلّم مباشرة إلى مكتب الضبط التابع للبلدية مقابل وصل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F87DB4" w:rsidRPr="00DD30FF" w:rsidRDefault="0003692C" w:rsidP="00594B73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حدد آخر أجل لقبول العروض يوم </w:t>
      </w:r>
      <w:r w:rsidR="00594B7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03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/</w:t>
      </w:r>
      <w:r w:rsidR="00594B7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10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/2022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على الساعة العاشرة صباحا </w:t>
      </w:r>
      <w:r w:rsidR="00F87DB4" w:rsidRPr="00DD30FF">
        <w:rPr>
          <w:rFonts w:asciiTheme="majorBidi" w:hAnsiTheme="majorBidi" w:cstheme="majorBidi"/>
          <w:sz w:val="28"/>
          <w:szCs w:val="28"/>
          <w:rtl/>
          <w:lang w:bidi="ar-TN"/>
        </w:rPr>
        <w:t>و لا يؤخذ بعين الاعتبار إلا تاريخ الوصول المبين بختم مكتب الضبط المركزي بالبلدية ،</w:t>
      </w:r>
    </w:p>
    <w:p w:rsidR="0003692C" w:rsidRPr="00F87DB4" w:rsidRDefault="0003692C" w:rsidP="00594B73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تفتح الظروف في جلسة علنية ويمكن أن يحضرها المشاركون أو من يمثلهم بصفة قانونية في نفس اليوم أي يوم </w:t>
      </w:r>
      <w:r w:rsidR="00594B7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03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/</w:t>
      </w:r>
      <w:r w:rsidR="00594B7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10</w:t>
      </w:r>
      <w:r w:rsidR="00BA38FE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/2022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على الساعة العاشرة والنصف صباحا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F87DB4" w:rsidRDefault="0003692C" w:rsidP="00F87DB4">
      <w:pPr>
        <w:shd w:val="clear" w:color="auto" w:fill="FFFFFF"/>
        <w:bidi/>
        <w:spacing w:after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يبقى المشاركون ملزمين بعروضهم بمجرّد تقديمها لمدة </w:t>
      </w:r>
      <w:r w:rsidR="00F87DB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مائة و عشرون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يوما (</w:t>
      </w:r>
      <w:r w:rsidR="00F87DB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120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يوما) ابتداء من اليوم الموالي لآخر أجل المحدد لقبول العروض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F87DB4" w:rsidRDefault="0003692C" w:rsidP="007A15B3">
      <w:pPr>
        <w:shd w:val="clear" w:color="auto" w:fill="FFFFFF"/>
        <w:bidi/>
        <w:spacing w:after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وللمزيد من الإرشادات والإحاطة بشروط المشاركة في طلب عروض اختيار محامي أو شركة محامين مرسمين بجدول ا</w:t>
      </w:r>
      <w:r w:rsidR="007A15B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لمحامين يمكن الالتحاق بالبلدية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خلال توقيت العمل الإداري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7A15B3" w:rsidRDefault="0003692C" w:rsidP="007A15B3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</w:pPr>
      <w:r w:rsidRPr="00A6001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                                                                              </w:t>
      </w:r>
      <w:r w:rsidR="007A15B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ab/>
      </w:r>
      <w:r w:rsidR="007A15B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ab/>
      </w:r>
      <w:r w:rsidR="007A15B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ab/>
        <w:t xml:space="preserve"> </w:t>
      </w:r>
      <w:r w:rsidRPr="007A15B3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>رئــيـس</w:t>
      </w:r>
      <w:r w:rsidR="00F0780A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>ة</w:t>
      </w:r>
      <w:r w:rsidRPr="007A15B3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 xml:space="preserve"> البلدي</w:t>
      </w:r>
      <w:r w:rsidR="007A15B3"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>ـ</w:t>
      </w:r>
      <w:r w:rsidRPr="007A15B3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>ة</w:t>
      </w:r>
    </w:p>
    <w:p w:rsidR="007A15B3" w:rsidRPr="007A15B3" w:rsidRDefault="007A15B3" w:rsidP="00F0780A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Pr="007A15B3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ab/>
      </w:r>
      <w:r w:rsidR="00F0780A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 xml:space="preserve">           سنيا الغالي </w:t>
      </w:r>
    </w:p>
    <w:p w:rsidR="00632D4B" w:rsidRPr="00A60019" w:rsidRDefault="00632D4B" w:rsidP="006A0781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sectPr w:rsidR="00632D4B" w:rsidRPr="00A60019" w:rsidSect="00A600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BBE"/>
    <w:multiLevelType w:val="multilevel"/>
    <w:tmpl w:val="746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92C"/>
    <w:rsid w:val="00022634"/>
    <w:rsid w:val="0003692C"/>
    <w:rsid w:val="00120A85"/>
    <w:rsid w:val="001920DF"/>
    <w:rsid w:val="001B0AA6"/>
    <w:rsid w:val="002A5891"/>
    <w:rsid w:val="004B3A00"/>
    <w:rsid w:val="00594B73"/>
    <w:rsid w:val="00632D4B"/>
    <w:rsid w:val="006A0781"/>
    <w:rsid w:val="007A15B3"/>
    <w:rsid w:val="00893614"/>
    <w:rsid w:val="00A60019"/>
    <w:rsid w:val="00B732BA"/>
    <w:rsid w:val="00BA38FE"/>
    <w:rsid w:val="00D94C17"/>
    <w:rsid w:val="00E3014F"/>
    <w:rsid w:val="00E951BC"/>
    <w:rsid w:val="00F0780A"/>
    <w:rsid w:val="00F34402"/>
    <w:rsid w:val="00F8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369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3692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chespublics.gov.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2022-08-29T12:43:00Z</cp:lastPrinted>
  <dcterms:created xsi:type="dcterms:W3CDTF">2022-07-27T09:46:00Z</dcterms:created>
  <dcterms:modified xsi:type="dcterms:W3CDTF">2022-08-30T12:46:00Z</dcterms:modified>
</cp:coreProperties>
</file>