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F2" w:rsidRDefault="00B07EF2" w:rsidP="00E0589B">
      <w:pPr>
        <w:pStyle w:val="Titre"/>
        <w:rPr>
          <w:iCs/>
          <w:smallCaps w:val="0"/>
          <w:sz w:val="48"/>
          <w:szCs w:val="48"/>
          <w:rtl/>
          <w:lang w:val="fr-FR"/>
        </w:rPr>
      </w:pPr>
    </w:p>
    <w:p w:rsidR="00E0589B" w:rsidRPr="00A8607F" w:rsidRDefault="00E0589B" w:rsidP="00E0589B">
      <w:pPr>
        <w:pStyle w:val="Titre"/>
        <w:rPr>
          <w:iCs/>
          <w:smallCaps w:val="0"/>
          <w:sz w:val="48"/>
          <w:szCs w:val="48"/>
          <w:lang w:val="fr-FR"/>
        </w:rPr>
      </w:pPr>
      <w:r w:rsidRPr="00A8607F">
        <w:rPr>
          <w:iCs/>
          <w:smallCaps w:val="0"/>
          <w:sz w:val="48"/>
          <w:szCs w:val="48"/>
          <w:lang w:val="fr-FR"/>
        </w:rPr>
        <w:t>REPUBLIQUE TUNISIENNE</w:t>
      </w:r>
    </w:p>
    <w:p w:rsidR="00E0589B" w:rsidRPr="006269FC" w:rsidRDefault="00E0589B" w:rsidP="00E0589B">
      <w:pPr>
        <w:pStyle w:val="Titre"/>
        <w:tabs>
          <w:tab w:val="left" w:pos="3732"/>
          <w:tab w:val="center" w:pos="5032"/>
        </w:tabs>
        <w:jc w:val="left"/>
        <w:rPr>
          <w:sz w:val="8"/>
          <w:szCs w:val="2"/>
          <w:lang w:val="fr-FR"/>
        </w:rPr>
      </w:pPr>
      <w:r>
        <w:rPr>
          <w:rFonts w:ascii="Bodoni MT Black" w:hAnsi="Bodoni MT Black"/>
          <w:sz w:val="32"/>
          <w:lang w:val="fr-FR"/>
        </w:rPr>
        <w:tab/>
      </w:r>
      <w:r>
        <w:rPr>
          <w:rFonts w:ascii="Bodoni MT Black" w:hAnsi="Bodoni MT Black"/>
          <w:sz w:val="32"/>
          <w:lang w:val="fr-FR"/>
        </w:rPr>
        <w:tab/>
      </w:r>
    </w:p>
    <w:p w:rsidR="00E0589B" w:rsidRPr="00974934" w:rsidRDefault="00E0589B" w:rsidP="00E0589B">
      <w:pPr>
        <w:pStyle w:val="Citation"/>
        <w:rPr>
          <w:rFonts w:ascii="Bodoni MT Black" w:hAnsi="Bodoni MT Black"/>
          <w:b/>
          <w:sz w:val="20"/>
          <w:szCs w:val="16"/>
        </w:rPr>
      </w:pPr>
    </w:p>
    <w:p w:rsidR="00E0589B" w:rsidRDefault="00E0589B" w:rsidP="00E0589B">
      <w:pPr>
        <w:pStyle w:val="Titre"/>
        <w:rPr>
          <w:iCs/>
          <w:smallCaps w:val="0"/>
          <w:sz w:val="48"/>
          <w:szCs w:val="48"/>
          <w:rtl/>
          <w:lang w:val="fr-FR"/>
        </w:rPr>
      </w:pPr>
      <w:r w:rsidRPr="00A8607F">
        <w:rPr>
          <w:iCs/>
          <w:smallCaps w:val="0"/>
          <w:sz w:val="48"/>
          <w:szCs w:val="48"/>
          <w:lang w:val="fr-FR"/>
        </w:rPr>
        <w:t>Ministère des Finances</w:t>
      </w:r>
    </w:p>
    <w:p w:rsidR="00E0589B" w:rsidRPr="006E381E" w:rsidRDefault="00E0589B" w:rsidP="00E0589B">
      <w:pPr>
        <w:pStyle w:val="Titre"/>
        <w:rPr>
          <w:iCs/>
          <w:smallCaps w:val="0"/>
          <w:sz w:val="24"/>
          <w:szCs w:val="24"/>
          <w:lang w:val="fr-FR"/>
        </w:rPr>
      </w:pPr>
    </w:p>
    <w:p w:rsidR="00E0589B" w:rsidRDefault="00E0589B" w:rsidP="00E0589B">
      <w:pPr>
        <w:pStyle w:val="Titre"/>
        <w:ind w:left="-284"/>
        <w:rPr>
          <w:iCs/>
          <w:smallCaps w:val="0"/>
          <w:sz w:val="44"/>
          <w:szCs w:val="44"/>
          <w:lang w:val="fr-FR"/>
        </w:rPr>
      </w:pPr>
      <w:r w:rsidRPr="00CC7264">
        <w:rPr>
          <w:iCs/>
          <w:smallCaps w:val="0"/>
          <w:sz w:val="44"/>
          <w:szCs w:val="44"/>
          <w:lang w:val="fr-FR"/>
        </w:rPr>
        <w:t>Régie Nationale</w:t>
      </w:r>
      <w:r>
        <w:rPr>
          <w:rFonts w:hint="cs"/>
          <w:iCs/>
          <w:smallCaps w:val="0"/>
          <w:sz w:val="44"/>
          <w:szCs w:val="44"/>
          <w:rtl/>
          <w:lang w:val="fr-FR"/>
        </w:rPr>
        <w:t xml:space="preserve"> </w:t>
      </w:r>
      <w:r w:rsidRPr="00CC7264">
        <w:rPr>
          <w:iCs/>
          <w:smallCaps w:val="0"/>
          <w:sz w:val="44"/>
          <w:szCs w:val="44"/>
          <w:lang w:val="fr-FR"/>
        </w:rPr>
        <w:t>des Tabacs et des Allumettes</w:t>
      </w:r>
    </w:p>
    <w:p w:rsidR="00E0589B" w:rsidRPr="00CC7264" w:rsidRDefault="00E0589B" w:rsidP="00E0589B">
      <w:pPr>
        <w:pStyle w:val="Titre"/>
        <w:ind w:left="-284"/>
        <w:rPr>
          <w:iCs/>
          <w:smallCaps w:val="0"/>
          <w:sz w:val="44"/>
          <w:szCs w:val="44"/>
          <w:lang w:val="fr-FR"/>
        </w:rPr>
      </w:pPr>
    </w:p>
    <w:p w:rsidR="00E0589B" w:rsidRDefault="00E0589B" w:rsidP="00E0589B">
      <w:pPr>
        <w:pStyle w:val="Titre"/>
        <w:rPr>
          <w:sz w:val="28"/>
          <w:szCs w:val="28"/>
        </w:rPr>
      </w:pPr>
      <w:r w:rsidRPr="001A68D3">
        <w:rPr>
          <w:sz w:val="28"/>
          <w:szCs w:val="28"/>
        </w:rPr>
        <w:object w:dxaOrig="780" w:dyaOrig="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6.5pt" o:ole="">
            <v:imagedata r:id="rId5" o:title=""/>
          </v:shape>
          <o:OLEObject Type="Embed" ProgID="MSPhotoEd.3" ShapeID="_x0000_i1025" DrawAspect="Content" ObjectID="_1720434690" r:id="rId6"/>
        </w:object>
      </w:r>
    </w:p>
    <w:p w:rsidR="00E0589B" w:rsidRPr="00974934" w:rsidRDefault="00E0589B" w:rsidP="00E0589B">
      <w:pPr>
        <w:pStyle w:val="Titre"/>
        <w:rPr>
          <w:rFonts w:ascii="Bodoni MT Black" w:hAnsi="Bodoni MT Black"/>
          <w:sz w:val="40"/>
          <w:szCs w:val="40"/>
          <w:lang w:val="fr-FR"/>
        </w:rPr>
      </w:pPr>
    </w:p>
    <w:p w:rsidR="00E0589B" w:rsidRPr="00A8607F" w:rsidRDefault="00E0589B" w:rsidP="00E0589B">
      <w:pPr>
        <w:spacing w:line="360" w:lineRule="auto"/>
        <w:jc w:val="center"/>
        <w:rPr>
          <w:rFonts w:ascii="Times New Roman" w:eastAsia="Times New Roman" w:hAnsi="Times New Roman"/>
          <w:b/>
          <w:iCs/>
          <w:sz w:val="40"/>
          <w:szCs w:val="40"/>
        </w:rPr>
      </w:pPr>
      <w:r w:rsidRPr="00A8607F">
        <w:rPr>
          <w:rFonts w:ascii="Times New Roman" w:eastAsia="Times New Roman" w:hAnsi="Times New Roman"/>
          <w:b/>
          <w:iCs/>
          <w:sz w:val="40"/>
          <w:szCs w:val="40"/>
        </w:rPr>
        <w:t>CAHIER DES CHARGES</w:t>
      </w:r>
    </w:p>
    <w:p w:rsidR="00E0589B" w:rsidRDefault="00E0589B" w:rsidP="007424EA">
      <w:pPr>
        <w:pStyle w:val="Normalcentr"/>
        <w:ind w:left="0"/>
        <w:jc w:val="center"/>
        <w:rPr>
          <w:rFonts w:ascii="Times New Roman" w:hAnsi="Times New Roman"/>
          <w:iCs/>
          <w:sz w:val="36"/>
          <w:szCs w:val="36"/>
          <w:lang w:eastAsia="fr-FR"/>
        </w:rPr>
      </w:pPr>
      <w:r w:rsidRPr="00A8607F">
        <w:rPr>
          <w:rFonts w:ascii="Times New Roman" w:hAnsi="Times New Roman"/>
          <w:iCs/>
          <w:sz w:val="36"/>
          <w:szCs w:val="36"/>
          <w:lang w:eastAsia="fr-FR"/>
        </w:rPr>
        <w:t>APPEL D’OFFRES INTERNATIONAL N°</w:t>
      </w:r>
      <w:r w:rsidR="007424EA" w:rsidRPr="007424EA">
        <w:rPr>
          <w:rFonts w:ascii="Times New Roman" w:hAnsi="Times New Roman" w:hint="cs"/>
          <w:bCs w:val="0"/>
          <w:i/>
          <w:sz w:val="36"/>
          <w:szCs w:val="36"/>
          <w:rtl/>
        </w:rPr>
        <w:t>21</w:t>
      </w:r>
      <w:r>
        <w:rPr>
          <w:rFonts w:ascii="Times New Roman" w:hAnsi="Times New Roman"/>
          <w:b w:val="0"/>
          <w:iCs/>
          <w:sz w:val="36"/>
          <w:szCs w:val="36"/>
        </w:rPr>
        <w:t>/2022</w:t>
      </w:r>
    </w:p>
    <w:p w:rsidR="007424EA" w:rsidRPr="007424EA" w:rsidRDefault="007424EA" w:rsidP="007424EA">
      <w:pPr>
        <w:pStyle w:val="Normalcentr"/>
        <w:ind w:left="0"/>
        <w:jc w:val="center"/>
        <w:rPr>
          <w:rFonts w:asciiTheme="majorBidi" w:hAnsiTheme="majorBidi" w:cstheme="majorBidi"/>
          <w:sz w:val="36"/>
          <w:szCs w:val="36"/>
        </w:rPr>
      </w:pPr>
      <w:r w:rsidRPr="007424EA">
        <w:rPr>
          <w:rFonts w:asciiTheme="majorBidi" w:hAnsiTheme="majorBidi" w:cstheme="majorBidi"/>
          <w:sz w:val="36"/>
          <w:szCs w:val="36"/>
        </w:rPr>
        <w:t>Relatif A l'acquisition, le montage</w:t>
      </w:r>
    </w:p>
    <w:p w:rsidR="007424EA" w:rsidRPr="007424EA" w:rsidRDefault="007424EA" w:rsidP="007424EA">
      <w:pPr>
        <w:pStyle w:val="Normalcentr"/>
        <w:ind w:left="0"/>
        <w:jc w:val="center"/>
        <w:rPr>
          <w:rFonts w:asciiTheme="majorBidi" w:hAnsiTheme="majorBidi" w:cstheme="majorBidi"/>
          <w:sz w:val="36"/>
          <w:szCs w:val="36"/>
        </w:rPr>
      </w:pPr>
      <w:r w:rsidRPr="007424EA">
        <w:rPr>
          <w:rFonts w:asciiTheme="majorBidi" w:hAnsiTheme="majorBidi" w:cstheme="majorBidi"/>
          <w:sz w:val="36"/>
          <w:szCs w:val="36"/>
        </w:rPr>
        <w:t xml:space="preserve">et la mise en service de deux hachoirs </w:t>
      </w:r>
      <w:proofErr w:type="spellStart"/>
      <w:r w:rsidRPr="007424EA">
        <w:rPr>
          <w:rFonts w:asciiTheme="majorBidi" w:hAnsiTheme="majorBidi" w:cstheme="majorBidi"/>
          <w:sz w:val="36"/>
          <w:szCs w:val="36"/>
        </w:rPr>
        <w:t>strips</w:t>
      </w:r>
      <w:proofErr w:type="spellEnd"/>
      <w:r w:rsidRPr="007424EA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Pr="007424EA">
        <w:rPr>
          <w:rFonts w:asciiTheme="majorBidi" w:hAnsiTheme="majorBidi" w:cstheme="majorBidi"/>
          <w:sz w:val="36"/>
          <w:szCs w:val="36"/>
        </w:rPr>
        <w:t>( lot</w:t>
      </w:r>
      <w:proofErr w:type="gramEnd"/>
      <w:r w:rsidRPr="007424EA">
        <w:rPr>
          <w:rFonts w:asciiTheme="majorBidi" w:hAnsiTheme="majorBidi" w:cstheme="majorBidi"/>
          <w:sz w:val="36"/>
          <w:szCs w:val="36"/>
        </w:rPr>
        <w:t xml:space="preserve"> N°1) </w:t>
      </w:r>
    </w:p>
    <w:p w:rsidR="00E0589B" w:rsidRPr="007424EA" w:rsidRDefault="007424EA" w:rsidP="007424EA">
      <w:pPr>
        <w:pStyle w:val="Normalcentr"/>
        <w:ind w:left="0"/>
        <w:jc w:val="center"/>
        <w:rPr>
          <w:rFonts w:asciiTheme="majorBidi" w:hAnsiTheme="majorBidi" w:cstheme="majorBidi"/>
          <w:iCs/>
          <w:sz w:val="36"/>
          <w:szCs w:val="36"/>
          <w:lang w:eastAsia="fr-FR"/>
        </w:rPr>
      </w:pPr>
      <w:proofErr w:type="gramStart"/>
      <w:r w:rsidRPr="007424EA">
        <w:rPr>
          <w:rFonts w:asciiTheme="majorBidi" w:hAnsiTheme="majorBidi" w:cstheme="majorBidi"/>
          <w:sz w:val="36"/>
          <w:szCs w:val="36"/>
        </w:rPr>
        <w:t>et</w:t>
      </w:r>
      <w:proofErr w:type="gramEnd"/>
      <w:r w:rsidRPr="007424EA">
        <w:rPr>
          <w:rFonts w:asciiTheme="majorBidi" w:hAnsiTheme="majorBidi" w:cstheme="majorBidi"/>
          <w:sz w:val="36"/>
          <w:szCs w:val="36"/>
        </w:rPr>
        <w:t xml:space="preserve"> d’un  hachoir côtes (lot N°2)</w:t>
      </w:r>
      <w:r w:rsidR="00E0589B" w:rsidRPr="007424EA">
        <w:rPr>
          <w:rFonts w:asciiTheme="majorBidi" w:hAnsiTheme="majorBidi" w:cstheme="majorBidi"/>
          <w:iCs/>
          <w:sz w:val="36"/>
          <w:szCs w:val="36"/>
          <w:lang w:eastAsia="fr-FR"/>
        </w:rPr>
        <w:t>.</w:t>
      </w:r>
    </w:p>
    <w:p w:rsidR="007424EA" w:rsidRDefault="007424EA" w:rsidP="00E0589B">
      <w:pPr>
        <w:spacing w:line="240" w:lineRule="auto"/>
        <w:ind w:firstLine="426"/>
        <w:jc w:val="both"/>
        <w:rPr>
          <w:rFonts w:ascii="Times New Roman" w:hAnsi="Times New Roman" w:hint="cs"/>
          <w:sz w:val="24"/>
          <w:szCs w:val="24"/>
          <w:rtl/>
        </w:rPr>
      </w:pPr>
    </w:p>
    <w:p w:rsidR="007424EA" w:rsidRPr="00207E8D" w:rsidRDefault="007424EA" w:rsidP="00207E8D">
      <w:pPr>
        <w:shd w:val="clear" w:color="auto" w:fill="FFFFFF"/>
        <w:ind w:left="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8D">
        <w:rPr>
          <w:rFonts w:ascii="Times New Roman" w:eastAsia="Times New Roman" w:hAnsi="Times New Roman" w:cs="Times New Roman"/>
          <w:sz w:val="24"/>
          <w:szCs w:val="24"/>
        </w:rPr>
        <w:t>La Régie Nationale des Tabacs et des Allumettes (R.N.T.A), domiciliée au Boulevard 15 Octobre –BP 1080 TUNIS-TUNISIE lance à travers le système d’achat public en ligne (TUNEPS), un appel d'offres international N°21/2022, sur examen des prix et de documentations techniques pour l’acquisition, le montage et la mise en service de :</w:t>
      </w:r>
    </w:p>
    <w:p w:rsidR="007424EA" w:rsidRPr="0009511B" w:rsidRDefault="007424EA" w:rsidP="007424EA">
      <w:pPr>
        <w:numPr>
          <w:ilvl w:val="0"/>
          <w:numId w:val="2"/>
        </w:numPr>
        <w:spacing w:after="0" w:line="360" w:lineRule="auto"/>
        <w:jc w:val="both"/>
        <w:rPr>
          <w:b/>
          <w:color w:val="000000"/>
          <w:spacing w:val="-4"/>
          <w:u w:val="single"/>
        </w:rPr>
      </w:pPr>
      <w:r w:rsidRPr="0009511B">
        <w:rPr>
          <w:b/>
          <w:color w:val="000000"/>
          <w:spacing w:val="-4"/>
          <w:u w:val="single"/>
        </w:rPr>
        <w:t>LOT N°1 :</w:t>
      </w:r>
    </w:p>
    <w:p w:rsidR="007424EA" w:rsidRPr="004D79AA" w:rsidRDefault="00207E8D" w:rsidP="007424EA">
      <w:pPr>
        <w:pStyle w:val="Paragraphedeliste"/>
        <w:spacing w:line="278" w:lineRule="exact"/>
        <w:ind w:left="0" w:firstLine="426"/>
        <w:jc w:val="both"/>
        <w:rPr>
          <w:b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7424EA" w:rsidRPr="004D79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hachoirs des </w:t>
      </w:r>
      <w:proofErr w:type="spellStart"/>
      <w:r w:rsidR="007424EA" w:rsidRPr="004D79AA">
        <w:rPr>
          <w:rFonts w:ascii="Times New Roman" w:eastAsia="Times New Roman" w:hAnsi="Times New Roman" w:cs="Times New Roman"/>
          <w:sz w:val="24"/>
          <w:szCs w:val="24"/>
          <w:lang w:eastAsia="fr-FR"/>
        </w:rPr>
        <w:t>strips</w:t>
      </w:r>
      <w:proofErr w:type="spellEnd"/>
      <w:r w:rsidR="007424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neufs, non retapés</w:t>
      </w:r>
      <w:r w:rsidR="007424EA" w:rsidRPr="004D79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tabac à attaque frontale d’un débit de 6000 Kg/h à 9000 Kg/h (pour chaque hachoir) à un taux d’humidité </w:t>
      </w:r>
      <w:r w:rsidR="007424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tabacs </w:t>
      </w:r>
      <w:r w:rsidR="007424EA" w:rsidRPr="004D79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20 à 25% pour une largeur de coupe variable de 0.5 à 1.1 mm ainsi </w:t>
      </w:r>
      <w:r w:rsidR="007424EA">
        <w:rPr>
          <w:rFonts w:ascii="Times New Roman" w:eastAsia="Times New Roman" w:hAnsi="Times New Roman" w:cs="Times New Roman"/>
          <w:sz w:val="24"/>
          <w:szCs w:val="24"/>
          <w:lang w:eastAsia="fr-FR"/>
        </w:rPr>
        <w:t>que</w:t>
      </w:r>
      <w:r w:rsidR="007424EA" w:rsidRPr="004D79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ses équipements nécessaires assurant le bon fonctionnement.</w:t>
      </w:r>
    </w:p>
    <w:p w:rsidR="007424EA" w:rsidRPr="004D79AA" w:rsidRDefault="007424EA" w:rsidP="007424EA">
      <w:pPr>
        <w:pStyle w:val="Paragraphedeliste"/>
        <w:spacing w:line="278" w:lineRule="exact"/>
        <w:ind w:left="0" w:firstLine="426"/>
        <w:jc w:val="both"/>
        <w:rPr>
          <w:b/>
          <w:spacing w:val="-4"/>
          <w:sz w:val="24"/>
          <w:szCs w:val="24"/>
          <w:u w:val="single"/>
        </w:rPr>
      </w:pPr>
      <w:r w:rsidRPr="004D79AA">
        <w:rPr>
          <w:rFonts w:ascii="Times New Roman" w:eastAsia="Times New Roman" w:hAnsi="Times New Roman" w:cs="Times New Roman"/>
          <w:sz w:val="24"/>
          <w:szCs w:val="24"/>
          <w:lang w:eastAsia="fr-FR"/>
        </w:rPr>
        <w:t>La plage de débit de fonctionnement demandée (6000 à 9000 Kg/h) de chaque hachoir doit être incluse dans la plage de débit proposée par le soumissionnaire.</w:t>
      </w:r>
    </w:p>
    <w:p w:rsidR="007424EA" w:rsidRPr="0009511B" w:rsidRDefault="007424EA" w:rsidP="007424EA">
      <w:pPr>
        <w:numPr>
          <w:ilvl w:val="0"/>
          <w:numId w:val="2"/>
        </w:numPr>
        <w:spacing w:after="0" w:line="360" w:lineRule="auto"/>
        <w:jc w:val="both"/>
        <w:rPr>
          <w:b/>
          <w:color w:val="000000"/>
          <w:spacing w:val="-4"/>
          <w:u w:val="single"/>
        </w:rPr>
      </w:pPr>
      <w:r w:rsidRPr="0009511B">
        <w:rPr>
          <w:b/>
          <w:color w:val="000000"/>
          <w:spacing w:val="-4"/>
          <w:u w:val="single"/>
        </w:rPr>
        <w:t>LOT N°2 :</w:t>
      </w:r>
    </w:p>
    <w:p w:rsidR="007424EA" w:rsidRPr="004D79AA" w:rsidRDefault="00207E8D" w:rsidP="007424EA">
      <w:pPr>
        <w:pStyle w:val="Paragraphedeliste"/>
        <w:spacing w:line="278" w:lineRule="exact"/>
        <w:ind w:left="0" w:firstLine="426"/>
        <w:jc w:val="both"/>
        <w:rPr>
          <w:b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7424EA" w:rsidRPr="004D79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hachoir des côtes de tabac </w:t>
      </w:r>
      <w:r w:rsidR="007424EA">
        <w:rPr>
          <w:rFonts w:ascii="Times New Roman" w:eastAsia="Times New Roman" w:hAnsi="Times New Roman" w:cs="Times New Roman"/>
          <w:sz w:val="24"/>
          <w:szCs w:val="24"/>
          <w:lang w:eastAsia="fr-FR"/>
        </w:rPr>
        <w:t>neuf, non retapé</w:t>
      </w:r>
      <w:r w:rsidR="007424EA" w:rsidRPr="004D79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attaque frontale d’un débit de 20</w:t>
      </w:r>
      <w:r w:rsidR="007424EA" w:rsidRPr="004D7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00 kg/heure à 2500kg/heure à un taux d’humidité</w:t>
      </w:r>
      <w:r w:rsidR="00742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des cotes des tabacs</w:t>
      </w:r>
      <w:r w:rsidR="007424EA" w:rsidRPr="004D7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de 30 à 35 % pour une largeur de coupe variable de 0.1 à 0.2 mm </w:t>
      </w:r>
      <w:r w:rsidR="007424EA" w:rsidRPr="004D79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ainsi </w:t>
      </w:r>
      <w:r w:rsidR="007424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</w:t>
      </w:r>
      <w:r w:rsidR="007424EA" w:rsidRPr="004D79AA">
        <w:rPr>
          <w:rFonts w:ascii="Times New Roman" w:eastAsia="Times New Roman" w:hAnsi="Times New Roman" w:cs="Times New Roman"/>
          <w:sz w:val="24"/>
          <w:szCs w:val="24"/>
          <w:lang w:eastAsia="fr-FR"/>
        </w:rPr>
        <w:t>ses équipements nécessaires assurant le bon fonctionnement.</w:t>
      </w:r>
    </w:p>
    <w:p w:rsidR="007424EA" w:rsidRPr="004D79AA" w:rsidRDefault="007424EA" w:rsidP="007424EA">
      <w:pPr>
        <w:pStyle w:val="Paragraphedeliste"/>
        <w:spacing w:line="278" w:lineRule="exact"/>
        <w:ind w:left="0" w:firstLine="426"/>
        <w:jc w:val="both"/>
        <w:rPr>
          <w:b/>
          <w:spacing w:val="-4"/>
          <w:sz w:val="24"/>
          <w:szCs w:val="24"/>
          <w:u w:val="single"/>
        </w:rPr>
      </w:pPr>
      <w:r w:rsidRPr="004D79A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La plage de débit de fonctionnement demandée (2000 à 2500 Kg/h) du hachoir doit être incluse dans la plage de débit proposée par le soumissionnaire.</w:t>
      </w:r>
    </w:p>
    <w:p w:rsidR="00E0589B" w:rsidRDefault="00E0589B" w:rsidP="00E0589B">
      <w:pPr>
        <w:tabs>
          <w:tab w:val="left" w:pos="-567"/>
        </w:tabs>
        <w:ind w:firstLine="426"/>
        <w:jc w:val="both"/>
      </w:pPr>
      <w:r w:rsidRPr="000A1B9D">
        <w:rPr>
          <w:rFonts w:asciiTheme="majorBidi" w:hAnsiTheme="majorBidi" w:cstheme="majorBidi"/>
          <w:sz w:val="24"/>
          <w:szCs w:val="24"/>
        </w:rPr>
        <w:t xml:space="preserve">Sont admis à soumissionner au présent appel d’offres, tout </w:t>
      </w:r>
      <w:r>
        <w:rPr>
          <w:rFonts w:asciiTheme="majorBidi" w:hAnsiTheme="majorBidi" w:cstheme="majorBidi"/>
          <w:sz w:val="24"/>
          <w:szCs w:val="24"/>
        </w:rPr>
        <w:t>fabricant</w:t>
      </w:r>
      <w:r w:rsidRPr="000A1B9D">
        <w:rPr>
          <w:rFonts w:asciiTheme="majorBidi" w:hAnsiTheme="majorBidi" w:cstheme="majorBidi"/>
          <w:sz w:val="24"/>
          <w:szCs w:val="24"/>
        </w:rPr>
        <w:t xml:space="preserve"> possédant toutes les garanties requises pour assurer l’exécution du marché dans des bonnes conditions. Le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A1B9D">
        <w:rPr>
          <w:rFonts w:asciiTheme="majorBidi" w:hAnsiTheme="majorBidi" w:cstheme="majorBidi"/>
          <w:sz w:val="24"/>
          <w:szCs w:val="24"/>
        </w:rPr>
        <w:t xml:space="preserve">soumissionnaire doit être inscrit sur le système d’achats publics en ligne (TUNEPS) et peut télécharger le cahier de charges gratuitement et participer à travers le site </w:t>
      </w:r>
      <w:hyperlink r:id="rId7" w:history="1">
        <w:r w:rsidRPr="000A1B9D">
          <w:rPr>
            <w:rFonts w:asciiTheme="majorBidi" w:hAnsiTheme="majorBidi" w:cstheme="majorBidi"/>
            <w:sz w:val="24"/>
            <w:szCs w:val="24"/>
          </w:rPr>
          <w:t>www.tuneps.tn</w:t>
        </w:r>
      </w:hyperlink>
    </w:p>
    <w:p w:rsidR="00E0589B" w:rsidRPr="000A1B9D" w:rsidRDefault="00E0589B" w:rsidP="00E0589B">
      <w:pPr>
        <w:spacing w:after="0" w:line="240" w:lineRule="auto"/>
        <w:ind w:right="28" w:firstLine="709"/>
        <w:jc w:val="both"/>
        <w:rPr>
          <w:rFonts w:asciiTheme="majorBidi" w:hAnsiTheme="majorBidi" w:cstheme="majorBidi"/>
          <w:sz w:val="24"/>
          <w:szCs w:val="24"/>
        </w:rPr>
      </w:pPr>
      <w:r w:rsidRPr="000A1B9D">
        <w:rPr>
          <w:rFonts w:asciiTheme="majorBidi" w:hAnsiTheme="majorBidi" w:cstheme="majorBidi"/>
          <w:sz w:val="24"/>
          <w:szCs w:val="24"/>
        </w:rPr>
        <w:t>S’il n’est pas encore inscrit, le soumissionnaire doit contacter l’unité d’achat public en ligne (TUNEPS) via les coordonnées ci-après :</w:t>
      </w:r>
    </w:p>
    <w:p w:rsidR="00E0589B" w:rsidRPr="000A1B9D" w:rsidRDefault="00E0589B" w:rsidP="00E0589B">
      <w:pPr>
        <w:pStyle w:val="Paragraphedeliste"/>
        <w:numPr>
          <w:ilvl w:val="0"/>
          <w:numId w:val="1"/>
        </w:numPr>
        <w:spacing w:after="0" w:line="240" w:lineRule="auto"/>
        <w:ind w:right="-426" w:firstLine="840"/>
        <w:jc w:val="both"/>
        <w:rPr>
          <w:rFonts w:asciiTheme="majorBidi" w:hAnsiTheme="majorBidi" w:cstheme="majorBidi"/>
          <w:sz w:val="24"/>
          <w:szCs w:val="24"/>
        </w:rPr>
      </w:pPr>
      <w:r w:rsidRPr="000A1B9D">
        <w:rPr>
          <w:rFonts w:asciiTheme="majorBidi" w:hAnsiTheme="majorBidi" w:cstheme="majorBidi"/>
          <w:sz w:val="24"/>
          <w:szCs w:val="24"/>
        </w:rPr>
        <w:t>Adresse</w:t>
      </w:r>
      <w:r w:rsidRPr="000A1B9D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0A1B9D">
        <w:rPr>
          <w:rFonts w:asciiTheme="majorBidi" w:hAnsiTheme="majorBidi" w:cstheme="majorBidi"/>
          <w:sz w:val="24"/>
          <w:szCs w:val="24"/>
        </w:rPr>
        <w:t xml:space="preserve">:  </w:t>
      </w:r>
      <w:proofErr w:type="spellStart"/>
      <w:r w:rsidRPr="000A1B9D">
        <w:rPr>
          <w:rFonts w:asciiTheme="majorBidi" w:hAnsiTheme="majorBidi" w:cstheme="majorBidi"/>
          <w:sz w:val="24"/>
          <w:szCs w:val="24"/>
        </w:rPr>
        <w:t>Bab</w:t>
      </w:r>
      <w:proofErr w:type="spellEnd"/>
      <w:proofErr w:type="gramEnd"/>
      <w:r w:rsidRPr="000A1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B9D">
        <w:rPr>
          <w:rFonts w:asciiTheme="majorBidi" w:hAnsiTheme="majorBidi" w:cstheme="majorBidi"/>
          <w:sz w:val="24"/>
          <w:szCs w:val="24"/>
        </w:rPr>
        <w:t>Assel</w:t>
      </w:r>
      <w:proofErr w:type="spellEnd"/>
      <w:r w:rsidRPr="000A1B9D">
        <w:rPr>
          <w:rFonts w:asciiTheme="majorBidi" w:hAnsiTheme="majorBidi" w:cstheme="majorBidi"/>
          <w:sz w:val="24"/>
          <w:szCs w:val="24"/>
        </w:rPr>
        <w:t xml:space="preserve"> – Rue </w:t>
      </w:r>
      <w:proofErr w:type="spellStart"/>
      <w:r w:rsidRPr="000A1B9D">
        <w:rPr>
          <w:rFonts w:asciiTheme="majorBidi" w:hAnsiTheme="majorBidi" w:cstheme="majorBidi"/>
          <w:sz w:val="24"/>
          <w:szCs w:val="24"/>
        </w:rPr>
        <w:t>Assel</w:t>
      </w:r>
      <w:proofErr w:type="spellEnd"/>
      <w:r w:rsidRPr="000A1B9D">
        <w:rPr>
          <w:rFonts w:asciiTheme="majorBidi" w:hAnsiTheme="majorBidi" w:cstheme="majorBidi"/>
          <w:sz w:val="24"/>
          <w:szCs w:val="24"/>
        </w:rPr>
        <w:t xml:space="preserve"> 1006 Tunis- Tunisie.</w:t>
      </w:r>
    </w:p>
    <w:p w:rsidR="00E0589B" w:rsidRPr="000A1B9D" w:rsidRDefault="00E0589B" w:rsidP="00E0589B">
      <w:pPr>
        <w:pStyle w:val="Paragraphedeliste"/>
        <w:numPr>
          <w:ilvl w:val="0"/>
          <w:numId w:val="1"/>
        </w:numPr>
        <w:spacing w:after="0" w:line="240" w:lineRule="auto"/>
        <w:ind w:right="-426" w:firstLine="840"/>
        <w:jc w:val="both"/>
        <w:rPr>
          <w:rFonts w:asciiTheme="majorBidi" w:hAnsiTheme="majorBidi" w:cstheme="majorBidi"/>
          <w:sz w:val="24"/>
          <w:szCs w:val="24"/>
        </w:rPr>
      </w:pPr>
      <w:r w:rsidRPr="000A1B9D">
        <w:rPr>
          <w:rFonts w:asciiTheme="majorBidi" w:hAnsiTheme="majorBidi" w:cstheme="majorBidi"/>
          <w:sz w:val="24"/>
          <w:szCs w:val="24"/>
        </w:rPr>
        <w:t>Téléphone</w:t>
      </w:r>
      <w:r w:rsidRPr="000A1B9D">
        <w:rPr>
          <w:rFonts w:asciiTheme="majorBidi" w:hAnsiTheme="majorBidi" w:cstheme="majorBidi"/>
          <w:sz w:val="24"/>
          <w:szCs w:val="24"/>
        </w:rPr>
        <w:tab/>
        <w:t>:</w:t>
      </w:r>
      <w:proofErr w:type="gramStart"/>
      <w:r w:rsidRPr="000A1B9D">
        <w:rPr>
          <w:rFonts w:asciiTheme="majorBidi" w:hAnsiTheme="majorBidi" w:cstheme="majorBidi"/>
          <w:sz w:val="24"/>
          <w:szCs w:val="24"/>
        </w:rPr>
        <w:t>  (</w:t>
      </w:r>
      <w:proofErr w:type="gramEnd"/>
      <w:r w:rsidRPr="000A1B9D">
        <w:rPr>
          <w:rFonts w:asciiTheme="majorBidi" w:hAnsiTheme="majorBidi" w:cstheme="majorBidi"/>
          <w:sz w:val="24"/>
          <w:szCs w:val="24"/>
        </w:rPr>
        <w:t>216) 70 130 340.</w:t>
      </w:r>
    </w:p>
    <w:p w:rsidR="00E0589B" w:rsidRPr="000A1B9D" w:rsidRDefault="00E0589B" w:rsidP="00E0589B">
      <w:pPr>
        <w:pStyle w:val="Paragraphedeliste"/>
        <w:numPr>
          <w:ilvl w:val="0"/>
          <w:numId w:val="1"/>
        </w:numPr>
        <w:spacing w:after="0" w:line="240" w:lineRule="auto"/>
        <w:ind w:right="-426" w:firstLine="840"/>
        <w:jc w:val="both"/>
        <w:rPr>
          <w:rFonts w:asciiTheme="majorBidi" w:hAnsiTheme="majorBidi" w:cstheme="majorBidi"/>
          <w:sz w:val="24"/>
          <w:szCs w:val="24"/>
        </w:rPr>
      </w:pPr>
      <w:r w:rsidRPr="000A1B9D">
        <w:rPr>
          <w:rFonts w:asciiTheme="majorBidi" w:hAnsiTheme="majorBidi" w:cstheme="majorBidi"/>
          <w:sz w:val="24"/>
          <w:szCs w:val="24"/>
        </w:rPr>
        <w:t>Site web</w:t>
      </w:r>
      <w:r w:rsidRPr="000A1B9D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0A1B9D">
        <w:rPr>
          <w:rFonts w:asciiTheme="majorBidi" w:hAnsiTheme="majorBidi" w:cstheme="majorBidi"/>
          <w:sz w:val="24"/>
          <w:szCs w:val="24"/>
        </w:rPr>
        <w:t xml:space="preserve">:  </w:t>
      </w:r>
      <w:proofErr w:type="gramEnd"/>
      <w:r w:rsidR="00222E69">
        <w:fldChar w:fldCharType="begin"/>
      </w:r>
      <w:r>
        <w:instrText>HYPERLINK "http://www.tuneps.tn"</w:instrText>
      </w:r>
      <w:r w:rsidR="00222E69">
        <w:fldChar w:fldCharType="separate"/>
      </w:r>
      <w:r w:rsidRPr="000A1B9D">
        <w:rPr>
          <w:rFonts w:asciiTheme="majorBidi" w:hAnsiTheme="majorBidi" w:cstheme="majorBidi"/>
          <w:sz w:val="24"/>
          <w:szCs w:val="24"/>
        </w:rPr>
        <w:t>www.tuneps.tn</w:t>
      </w:r>
      <w:r w:rsidR="00222E69">
        <w:fldChar w:fldCharType="end"/>
      </w:r>
      <w:r w:rsidRPr="000A1B9D">
        <w:rPr>
          <w:rFonts w:asciiTheme="majorBidi" w:hAnsiTheme="majorBidi" w:cstheme="majorBidi"/>
          <w:sz w:val="24"/>
          <w:szCs w:val="24"/>
        </w:rPr>
        <w:t xml:space="preserve">  </w:t>
      </w:r>
    </w:p>
    <w:p w:rsidR="00E0589B" w:rsidRDefault="00E0589B" w:rsidP="00E0589B">
      <w:pPr>
        <w:pStyle w:val="Paragraphedeliste"/>
        <w:numPr>
          <w:ilvl w:val="0"/>
          <w:numId w:val="1"/>
        </w:numPr>
        <w:spacing w:after="0" w:line="240" w:lineRule="auto"/>
        <w:ind w:right="-426" w:firstLine="840"/>
        <w:jc w:val="both"/>
        <w:rPr>
          <w:rFonts w:asciiTheme="majorBidi" w:hAnsiTheme="majorBidi" w:cstheme="majorBidi"/>
          <w:sz w:val="24"/>
          <w:szCs w:val="24"/>
        </w:rPr>
      </w:pPr>
      <w:r w:rsidRPr="000A1B9D">
        <w:rPr>
          <w:rFonts w:asciiTheme="majorBidi" w:hAnsiTheme="majorBidi" w:cstheme="majorBidi"/>
          <w:sz w:val="24"/>
          <w:szCs w:val="24"/>
        </w:rPr>
        <w:t>E-mail</w:t>
      </w:r>
      <w:r w:rsidRPr="000A1B9D"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proofErr w:type="gramStart"/>
      <w:r w:rsidRPr="000A1B9D">
        <w:rPr>
          <w:rFonts w:asciiTheme="majorBidi" w:hAnsiTheme="majorBidi" w:cstheme="majorBidi"/>
          <w:sz w:val="24"/>
          <w:szCs w:val="24"/>
        </w:rPr>
        <w:t>:  tuneps@pm.gov.tn</w:t>
      </w:r>
      <w:proofErr w:type="gramEnd"/>
      <w:r w:rsidRPr="000A1B9D">
        <w:rPr>
          <w:rFonts w:asciiTheme="majorBidi" w:hAnsiTheme="majorBidi" w:cstheme="majorBidi"/>
          <w:sz w:val="24"/>
          <w:szCs w:val="24"/>
        </w:rPr>
        <w:t xml:space="preserve"> </w:t>
      </w:r>
    </w:p>
    <w:p w:rsidR="00E0589B" w:rsidRDefault="00E0589B" w:rsidP="00E0589B">
      <w:pPr>
        <w:spacing w:after="0" w:line="240" w:lineRule="auto"/>
        <w:ind w:right="-426"/>
        <w:jc w:val="both"/>
        <w:rPr>
          <w:rFonts w:asciiTheme="majorBidi" w:hAnsiTheme="majorBidi" w:cstheme="majorBidi"/>
          <w:sz w:val="24"/>
          <w:szCs w:val="24"/>
        </w:rPr>
      </w:pPr>
    </w:p>
    <w:p w:rsidR="00E0589B" w:rsidRDefault="00E0589B" w:rsidP="00E0589B">
      <w:pPr>
        <w:pStyle w:val="Retraitcorpsdetexte2"/>
        <w:bidi w:val="0"/>
        <w:ind w:firstLine="0"/>
        <w:rPr>
          <w:b w:val="0"/>
          <w:bCs w:val="0"/>
          <w:sz w:val="24"/>
          <w:szCs w:val="24"/>
          <w:lang w:bidi="ar-SA"/>
        </w:rPr>
      </w:pPr>
      <w:r>
        <w:rPr>
          <w:b w:val="0"/>
          <w:bCs w:val="0"/>
          <w:sz w:val="24"/>
          <w:szCs w:val="24"/>
          <w:lang w:bidi="ar-SA"/>
        </w:rPr>
        <w:t xml:space="preserve">        </w:t>
      </w:r>
      <w:r w:rsidRPr="000071E8">
        <w:rPr>
          <w:b w:val="0"/>
          <w:bCs w:val="0"/>
          <w:sz w:val="24"/>
          <w:szCs w:val="24"/>
          <w:lang w:bidi="ar-SA"/>
        </w:rPr>
        <w:t xml:space="preserve">L’envoi des offres (les pièces administratives, Techniques et financières) doit se faire </w:t>
      </w:r>
      <w:r w:rsidRPr="000071E8">
        <w:rPr>
          <w:sz w:val="24"/>
          <w:szCs w:val="24"/>
          <w:lang w:bidi="ar-SA"/>
        </w:rPr>
        <w:t>obligatoirement</w:t>
      </w:r>
      <w:r w:rsidRPr="000071E8">
        <w:rPr>
          <w:b w:val="0"/>
          <w:bCs w:val="0"/>
          <w:sz w:val="24"/>
          <w:szCs w:val="24"/>
          <w:lang w:bidi="ar-SA"/>
        </w:rPr>
        <w:t xml:space="preserve"> à travers le système des achats publics en ligne (TUNEPS) (www.tuneps.tn ; conformément au guide de procédures établi par la haute instance de la commande publique).</w:t>
      </w:r>
    </w:p>
    <w:p w:rsidR="00E0589B" w:rsidRPr="008F39AD" w:rsidRDefault="00E0589B" w:rsidP="00E0589B">
      <w:pPr>
        <w:pStyle w:val="Retraitcorpsdetexte2"/>
        <w:bidi w:val="0"/>
        <w:ind w:firstLine="708"/>
        <w:rPr>
          <w:b w:val="0"/>
          <w:bCs w:val="0"/>
          <w:sz w:val="12"/>
          <w:szCs w:val="12"/>
          <w:lang w:bidi="ar-SA"/>
        </w:rPr>
      </w:pPr>
    </w:p>
    <w:p w:rsidR="00E0589B" w:rsidRDefault="00E0589B" w:rsidP="007424E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4"/>
        </w:rPr>
      </w:pPr>
      <w:r>
        <w:rPr>
          <w:rFonts w:ascii="Times New Roman" w:eastAsia="Times New Roman" w:hAnsi="Times New Roman" w:cs="Traditional Arabic"/>
          <w:sz w:val="24"/>
          <w:szCs w:val="24"/>
        </w:rPr>
        <w:t xml:space="preserve">        </w:t>
      </w:r>
      <w:r w:rsidRPr="000071E8">
        <w:rPr>
          <w:rFonts w:ascii="Times New Roman" w:eastAsia="Times New Roman" w:hAnsi="Times New Roman" w:cs="Traditional Arabic"/>
          <w:sz w:val="24"/>
          <w:szCs w:val="24"/>
        </w:rPr>
        <w:t xml:space="preserve">L’offre doit </w:t>
      </w:r>
      <w:r>
        <w:rPr>
          <w:rFonts w:ascii="Times New Roman" w:eastAsia="Times New Roman" w:hAnsi="Times New Roman" w:cs="Traditional Arabic"/>
          <w:sz w:val="24"/>
          <w:szCs w:val="24"/>
        </w:rPr>
        <w:t>contenir les p</w:t>
      </w:r>
      <w:r w:rsidRPr="00DE4F72">
        <w:rPr>
          <w:rFonts w:ascii="Times New Roman" w:eastAsia="Times New Roman" w:hAnsi="Times New Roman" w:cs="Traditional Arabic"/>
          <w:sz w:val="24"/>
          <w:szCs w:val="24"/>
        </w:rPr>
        <w:t>ièces administratives</w:t>
      </w:r>
      <w:r>
        <w:rPr>
          <w:rFonts w:ascii="Times New Roman" w:eastAsia="Times New Roman" w:hAnsi="Times New Roman" w:cs="Traditional Arabic"/>
          <w:sz w:val="24"/>
          <w:szCs w:val="24"/>
        </w:rPr>
        <w:t xml:space="preserve">, Techniques et  </w:t>
      </w:r>
      <w:r w:rsidRPr="00DE4F72">
        <w:rPr>
          <w:rFonts w:ascii="Times New Roman" w:eastAsia="Times New Roman" w:hAnsi="Times New Roman" w:cs="Traditional Arabic"/>
          <w:sz w:val="24"/>
          <w:szCs w:val="24"/>
        </w:rPr>
        <w:t>financières</w:t>
      </w:r>
      <w:r w:rsidRPr="00B24ABF">
        <w:rPr>
          <w:rFonts w:asciiTheme="majorBidi" w:hAnsiTheme="majorBidi" w:cstheme="majorBidi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raditional Arabic"/>
          <w:sz w:val="24"/>
          <w:szCs w:val="24"/>
        </w:rPr>
        <w:t xml:space="preserve"> mentionnées à l’article N° </w:t>
      </w:r>
      <w:r w:rsidR="007424EA">
        <w:rPr>
          <w:rFonts w:ascii="Times New Roman" w:eastAsia="Times New Roman" w:hAnsi="Times New Roman" w:cs="Traditional Arabic" w:hint="cs"/>
          <w:sz w:val="24"/>
          <w:szCs w:val="24"/>
          <w:rtl/>
        </w:rPr>
        <w:t xml:space="preserve">5 </w:t>
      </w:r>
      <w:r>
        <w:rPr>
          <w:rFonts w:ascii="Times New Roman" w:eastAsia="Times New Roman" w:hAnsi="Times New Roman" w:cs="Traditional Arabic"/>
          <w:sz w:val="24"/>
          <w:szCs w:val="24"/>
        </w:rPr>
        <w:t xml:space="preserve">du cahier des charges. </w:t>
      </w:r>
    </w:p>
    <w:p w:rsidR="00E0589B" w:rsidRPr="00E84A0F" w:rsidRDefault="00E0589B" w:rsidP="00E0589B">
      <w:pPr>
        <w:pStyle w:val="Retraitcorpsdetexte2"/>
        <w:tabs>
          <w:tab w:val="left" w:pos="-567"/>
          <w:tab w:val="left" w:pos="-142"/>
        </w:tabs>
        <w:bidi w:val="0"/>
        <w:ind w:firstLine="0"/>
        <w:rPr>
          <w:b w:val="0"/>
          <w:bCs w:val="0"/>
          <w:color w:val="FF0000"/>
          <w:sz w:val="24"/>
          <w:szCs w:val="24"/>
          <w:lang w:bidi="ar-SA"/>
        </w:rPr>
      </w:pPr>
    </w:p>
    <w:p w:rsidR="00E0589B" w:rsidRPr="002A4E9F" w:rsidRDefault="00E0589B" w:rsidP="007424EA">
      <w:pPr>
        <w:pStyle w:val="Retraitcorpsdetexte2"/>
        <w:overflowPunct w:val="0"/>
        <w:autoSpaceDE w:val="0"/>
        <w:autoSpaceDN w:val="0"/>
        <w:bidi w:val="0"/>
        <w:adjustRightInd w:val="0"/>
        <w:ind w:firstLine="426"/>
        <w:textAlignment w:val="baseline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2A4E9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Le dernier délai de réception des offres (pièces administratives, financières et techniques) à travers le système d’achat publics en ligne TUNEPS, est </w:t>
      </w:r>
      <w:r w:rsidRPr="00E92267">
        <w:rPr>
          <w:rFonts w:asciiTheme="majorBidi" w:hAnsiTheme="majorBidi" w:cstheme="majorBidi"/>
          <w:b w:val="0"/>
          <w:bCs w:val="0"/>
          <w:sz w:val="24"/>
          <w:szCs w:val="24"/>
        </w:rPr>
        <w:t>fixé au</w:t>
      </w:r>
      <w:r w:rsidRPr="002A4E9F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0C22E6">
        <w:rPr>
          <w:rFonts w:cs="Arial"/>
          <w:sz w:val="24"/>
          <w:szCs w:val="24"/>
          <w:u w:val="single"/>
        </w:rPr>
        <w:t>1</w:t>
      </w:r>
      <w:proofErr w:type="spellStart"/>
      <w:r w:rsidR="007424EA">
        <w:rPr>
          <w:rFonts w:cs="Arial" w:hint="cs"/>
          <w:sz w:val="24"/>
          <w:szCs w:val="24"/>
          <w:u w:val="single"/>
          <w:rtl/>
        </w:rPr>
        <w:t>1</w:t>
      </w:r>
      <w:proofErr w:type="spellEnd"/>
      <w:r w:rsidRPr="000C22E6">
        <w:rPr>
          <w:rFonts w:cs="Arial"/>
          <w:sz w:val="24"/>
          <w:szCs w:val="24"/>
          <w:u w:val="single"/>
        </w:rPr>
        <w:t xml:space="preserve"> </w:t>
      </w:r>
      <w:r w:rsidR="007424EA">
        <w:rPr>
          <w:rFonts w:cs="Arial"/>
          <w:sz w:val="24"/>
          <w:szCs w:val="24"/>
          <w:u w:val="single"/>
        </w:rPr>
        <w:t>Octobre</w:t>
      </w:r>
      <w:r w:rsidRPr="000C22E6">
        <w:rPr>
          <w:rFonts w:cs="Arial"/>
          <w:sz w:val="24"/>
          <w:szCs w:val="24"/>
          <w:u w:val="single"/>
        </w:rPr>
        <w:t xml:space="preserve"> 2022</w:t>
      </w:r>
      <w:r w:rsidRPr="00423572">
        <w:rPr>
          <w:rFonts w:asciiTheme="majorBidi" w:hAnsiTheme="majorBidi" w:cstheme="majorBidi"/>
          <w:sz w:val="24"/>
          <w:szCs w:val="24"/>
          <w:u w:val="single"/>
        </w:rPr>
        <w:t>,</w:t>
      </w:r>
      <w:r w:rsidRPr="002A4E9F">
        <w:rPr>
          <w:rFonts w:asciiTheme="majorBidi" w:hAnsiTheme="majorBidi" w:cstheme="majorBidi"/>
          <w:sz w:val="24"/>
          <w:szCs w:val="24"/>
          <w:u w:val="single"/>
        </w:rPr>
        <w:t xml:space="preserve"> jusqu’à 10</w:t>
      </w:r>
      <w:r>
        <w:rPr>
          <w:rFonts w:asciiTheme="majorBidi" w:hAnsiTheme="majorBidi" w:cstheme="majorBidi"/>
          <w:sz w:val="24"/>
          <w:szCs w:val="24"/>
          <w:u w:val="single"/>
        </w:rPr>
        <w:t>H00</w:t>
      </w:r>
      <w:r w:rsidRPr="002A4E9F"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:rsidR="00E0589B" w:rsidRPr="002A4E9F" w:rsidRDefault="00E0589B" w:rsidP="00E0589B">
      <w:pPr>
        <w:spacing w:after="0" w:line="240" w:lineRule="auto"/>
        <w:ind w:right="-142" w:firstLine="426"/>
        <w:jc w:val="both"/>
        <w:rPr>
          <w:rFonts w:asciiTheme="majorBidi" w:hAnsiTheme="majorBidi" w:cstheme="majorBidi"/>
          <w:sz w:val="24"/>
          <w:szCs w:val="24"/>
        </w:rPr>
      </w:pPr>
      <w:r w:rsidRPr="002A4E9F">
        <w:rPr>
          <w:rFonts w:asciiTheme="majorBidi" w:hAnsiTheme="majorBidi" w:cstheme="majorBidi"/>
          <w:sz w:val="24"/>
          <w:szCs w:val="24"/>
        </w:rPr>
        <w:t>Les offres parvenant à travers le système d’achats publics en ligne après cette date seront purement et simplement rejetées</w:t>
      </w:r>
    </w:p>
    <w:p w:rsidR="00E0589B" w:rsidRPr="002A4E9F" w:rsidRDefault="00E0589B" w:rsidP="00E0589B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E0589B" w:rsidRDefault="00E0589B" w:rsidP="007424EA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A4E9F">
        <w:rPr>
          <w:rFonts w:asciiTheme="majorBidi" w:hAnsiTheme="majorBidi" w:cstheme="majorBidi"/>
          <w:sz w:val="24"/>
          <w:szCs w:val="24"/>
        </w:rPr>
        <w:t xml:space="preserve">La séance d’ouverture des </w:t>
      </w:r>
      <w:r>
        <w:rPr>
          <w:rFonts w:asciiTheme="majorBidi" w:hAnsiTheme="majorBidi" w:cstheme="majorBidi"/>
          <w:sz w:val="24"/>
          <w:szCs w:val="24"/>
        </w:rPr>
        <w:t>offres</w:t>
      </w:r>
      <w:r w:rsidRPr="002A4E9F">
        <w:rPr>
          <w:rFonts w:asciiTheme="majorBidi" w:hAnsiTheme="majorBidi" w:cstheme="majorBidi"/>
          <w:sz w:val="24"/>
          <w:szCs w:val="24"/>
        </w:rPr>
        <w:t xml:space="preserve"> est publique et se tiendra le </w:t>
      </w:r>
      <w:r w:rsidR="007424EA" w:rsidRPr="007424EA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proofErr w:type="spellStart"/>
      <w:r w:rsidR="007424EA" w:rsidRPr="007424E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1</w:t>
      </w:r>
      <w:proofErr w:type="spellEnd"/>
      <w:r w:rsidR="007424EA" w:rsidRPr="007424E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Octobre 2022</w:t>
      </w:r>
      <w:r w:rsidR="007424EA" w:rsidRPr="007424E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7424EA">
        <w:rPr>
          <w:rFonts w:asciiTheme="majorBidi" w:hAnsiTheme="majorBidi" w:cstheme="majorBidi"/>
          <w:b/>
          <w:bCs/>
          <w:sz w:val="24"/>
          <w:szCs w:val="24"/>
        </w:rPr>
        <w:t>à</w:t>
      </w:r>
      <w:r w:rsidRPr="0042357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11H00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A4E9F">
        <w:rPr>
          <w:rFonts w:asciiTheme="majorBidi" w:hAnsiTheme="majorBidi" w:cstheme="majorBidi"/>
          <w:sz w:val="24"/>
          <w:szCs w:val="24"/>
        </w:rPr>
        <w:t>au siège de la Régie Nationale des Tabacs et des Allumettes (R.N.T.A.), domiciliée au Boulevard 15 Octobre -1080 TUNIS-TUNISIE</w:t>
      </w:r>
      <w:r w:rsidRPr="00A35943">
        <w:rPr>
          <w:rFonts w:asciiTheme="majorBidi" w:hAnsiTheme="majorBidi" w:cstheme="majorBidi"/>
          <w:sz w:val="24"/>
          <w:szCs w:val="24"/>
        </w:rPr>
        <w:t>.</w:t>
      </w:r>
    </w:p>
    <w:p w:rsidR="00E0589B" w:rsidRDefault="00E0589B" w:rsidP="00FD4DE1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613F3A">
        <w:rPr>
          <w:rFonts w:asciiTheme="majorBidi" w:hAnsiTheme="majorBidi" w:cstheme="majorBidi"/>
          <w:sz w:val="24"/>
          <w:szCs w:val="24"/>
        </w:rPr>
        <w:t xml:space="preserve">Le soumissionnaire doit obligatoirement, et sous peine d’irrecevabilité de son offre, faire parvenir à la R.N.T.A au plus tard à la date limite fixée pour la réception des offres, sous pli fermé portant les mentions suivantes « Caution provisoire Appel d’offres - </w:t>
      </w:r>
      <w:r>
        <w:rPr>
          <w:rFonts w:asciiTheme="majorBidi" w:hAnsiTheme="majorBidi" w:cstheme="majorBidi"/>
          <w:sz w:val="24"/>
          <w:szCs w:val="24"/>
        </w:rPr>
        <w:t>n°</w:t>
      </w:r>
      <w:r w:rsidR="007424EA">
        <w:rPr>
          <w:rFonts w:asciiTheme="majorBidi" w:hAnsiTheme="majorBidi" w:cstheme="majorBidi"/>
          <w:sz w:val="24"/>
          <w:szCs w:val="24"/>
        </w:rPr>
        <w:t>21</w:t>
      </w:r>
      <w:r>
        <w:rPr>
          <w:rFonts w:asciiTheme="majorBidi" w:hAnsiTheme="majorBidi" w:cstheme="majorBidi"/>
          <w:sz w:val="24"/>
          <w:szCs w:val="24"/>
        </w:rPr>
        <w:t>/2022</w:t>
      </w:r>
      <w:r w:rsidRPr="00613F3A">
        <w:rPr>
          <w:rFonts w:asciiTheme="majorBidi" w:hAnsiTheme="majorBidi" w:cstheme="majorBidi"/>
          <w:sz w:val="24"/>
          <w:szCs w:val="24"/>
        </w:rPr>
        <w:t xml:space="preserve"> - </w:t>
      </w:r>
      <w:r>
        <w:rPr>
          <w:rFonts w:asciiTheme="majorBidi" w:hAnsiTheme="majorBidi" w:cstheme="majorBidi"/>
          <w:sz w:val="24"/>
          <w:szCs w:val="24"/>
        </w:rPr>
        <w:t>« </w:t>
      </w:r>
      <w:r w:rsidRPr="00613F3A">
        <w:rPr>
          <w:rFonts w:asciiTheme="majorBidi" w:hAnsiTheme="majorBidi" w:cstheme="majorBidi"/>
          <w:sz w:val="24"/>
          <w:szCs w:val="24"/>
        </w:rPr>
        <w:t xml:space="preserve">A ne pas ouvrir » une caution bancaire provisoire selon modèle donné en (ANNEXE N° </w:t>
      </w:r>
      <w:r>
        <w:rPr>
          <w:rFonts w:asciiTheme="majorBidi" w:hAnsiTheme="majorBidi" w:cstheme="majorBidi"/>
          <w:sz w:val="24"/>
          <w:szCs w:val="24"/>
        </w:rPr>
        <w:t>3</w:t>
      </w:r>
      <w:r w:rsidRPr="00613F3A">
        <w:rPr>
          <w:rFonts w:asciiTheme="majorBidi" w:hAnsiTheme="majorBidi" w:cstheme="majorBidi"/>
          <w:sz w:val="24"/>
          <w:szCs w:val="24"/>
        </w:rPr>
        <w:t xml:space="preserve">). </w:t>
      </w:r>
      <w:r>
        <w:rPr>
          <w:rFonts w:asciiTheme="majorBidi" w:hAnsiTheme="majorBidi" w:cstheme="majorBidi"/>
          <w:sz w:val="24"/>
          <w:szCs w:val="24"/>
        </w:rPr>
        <w:t>Du cahier des charges</w:t>
      </w:r>
      <w:r w:rsidRPr="00613F3A">
        <w:rPr>
          <w:rFonts w:asciiTheme="majorBidi" w:hAnsiTheme="majorBidi" w:cstheme="majorBidi"/>
          <w:sz w:val="24"/>
          <w:szCs w:val="24"/>
        </w:rPr>
        <w:t xml:space="preserve"> d’un montant égal à </w:t>
      </w:r>
      <w:r w:rsidRPr="007D5156">
        <w:rPr>
          <w:rFonts w:asciiTheme="majorBidi" w:hAnsiTheme="majorBidi" w:cstheme="majorBidi"/>
          <w:sz w:val="24"/>
          <w:szCs w:val="24"/>
        </w:rPr>
        <w:t xml:space="preserve">: </w:t>
      </w:r>
    </w:p>
    <w:p w:rsidR="00FD4DE1" w:rsidRPr="008C6D06" w:rsidRDefault="00FD4DE1" w:rsidP="00FD4DE1">
      <w:pPr>
        <w:numPr>
          <w:ilvl w:val="0"/>
          <w:numId w:val="3"/>
        </w:numPr>
        <w:spacing w:after="0" w:line="360" w:lineRule="auto"/>
        <w:ind w:left="1570" w:right="45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B2A">
        <w:rPr>
          <w:rFonts w:ascii="Times New Roman" w:hAnsi="Times New Roman" w:cs="Times New Roman"/>
          <w:b/>
          <w:bCs/>
          <w:sz w:val="24"/>
          <w:szCs w:val="24"/>
          <w:u w:val="single"/>
        </w:rPr>
        <w:t>LOT N°1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D0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34 000</w:t>
      </w:r>
      <w:r w:rsidRPr="00AF2ADD">
        <w:rPr>
          <w:rFonts w:ascii="Times New Roman" w:hAnsi="Times New Roman" w:cs="Times New Roman"/>
          <w:b/>
          <w:bCs/>
          <w:sz w:val="24"/>
          <w:szCs w:val="24"/>
        </w:rPr>
        <w:t>,000</w:t>
      </w:r>
      <w:r w:rsidRPr="008C6D06">
        <w:rPr>
          <w:rFonts w:ascii="Times New Roman" w:hAnsi="Times New Roman" w:cs="Times New Roman"/>
          <w:b/>
          <w:bCs/>
          <w:sz w:val="24"/>
          <w:szCs w:val="24"/>
        </w:rPr>
        <w:t xml:space="preserve"> DT </w:t>
      </w:r>
    </w:p>
    <w:p w:rsidR="00FD4DE1" w:rsidRPr="00952019" w:rsidRDefault="00FD4DE1" w:rsidP="00FD4DE1">
      <w:pPr>
        <w:numPr>
          <w:ilvl w:val="0"/>
          <w:numId w:val="3"/>
        </w:numPr>
        <w:spacing w:after="0" w:line="360" w:lineRule="auto"/>
        <w:ind w:left="1570" w:right="45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B2A">
        <w:rPr>
          <w:rFonts w:ascii="Times New Roman" w:hAnsi="Times New Roman" w:cs="Times New Roman"/>
          <w:b/>
          <w:bCs/>
          <w:sz w:val="24"/>
          <w:szCs w:val="24"/>
          <w:u w:val="single"/>
        </w:rPr>
        <w:t>LOT N°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C6D06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bCs/>
          <w:sz w:val="24"/>
          <w:szCs w:val="24"/>
        </w:rPr>
        <w:t>17 000</w:t>
      </w:r>
      <w:r w:rsidRPr="00AF2ADD">
        <w:rPr>
          <w:rFonts w:ascii="Times New Roman" w:hAnsi="Times New Roman" w:cs="Times New Roman"/>
          <w:b/>
          <w:bCs/>
          <w:sz w:val="24"/>
          <w:szCs w:val="24"/>
        </w:rPr>
        <w:t>,000</w:t>
      </w:r>
      <w:r w:rsidRPr="008C6D06">
        <w:rPr>
          <w:rFonts w:ascii="Times New Roman" w:hAnsi="Times New Roman" w:cs="Times New Roman"/>
          <w:b/>
          <w:bCs/>
          <w:sz w:val="24"/>
          <w:szCs w:val="24"/>
        </w:rPr>
        <w:t xml:space="preserve"> DT</w:t>
      </w:r>
      <w:r w:rsidRPr="008C6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89B" w:rsidRPr="00A35943" w:rsidRDefault="00E0589B" w:rsidP="00E0589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BC4BA9">
        <w:rPr>
          <w:rFonts w:asciiTheme="majorBidi" w:hAnsiTheme="majorBidi" w:cstheme="majorBidi"/>
          <w:sz w:val="24"/>
          <w:szCs w:val="24"/>
        </w:rPr>
        <w:t>Les</w:t>
      </w:r>
      <w:r w:rsidRPr="00A35943">
        <w:rPr>
          <w:rFonts w:asciiTheme="majorBidi" w:hAnsiTheme="majorBidi" w:cstheme="majorBidi"/>
          <w:sz w:val="24"/>
          <w:szCs w:val="24"/>
        </w:rPr>
        <w:t xml:space="preserve"> soumissionnaires peuvent y assister par eux-mêmes ou par l’intermédiaire de leurs représentants dûment mandatés. Les candidats présents ne sont pas autorisés à intervenir dans le déroulement des travaux de la commission.</w:t>
      </w:r>
    </w:p>
    <w:p w:rsidR="00E0589B" w:rsidRDefault="00E0589B" w:rsidP="00E0589B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  <w:r w:rsidRPr="00074A75"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  <w:t>Les candidats, du seul fait de la présentation de leurs soumissions, seront liés</w:t>
      </w:r>
      <w:r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  <w:t xml:space="preserve"> </w:t>
      </w:r>
      <w:r w:rsidRPr="00074A75"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  <w:t xml:space="preserve">par leurs offres pour une période de </w:t>
      </w:r>
      <w:r w:rsidRPr="00CA4E95">
        <w:rPr>
          <w:rFonts w:asciiTheme="majorBidi" w:hAnsiTheme="majorBidi" w:cstheme="majorBidi"/>
          <w:sz w:val="24"/>
          <w:szCs w:val="24"/>
          <w:u w:val="single"/>
          <w:lang w:eastAsia="ar-SA"/>
        </w:rPr>
        <w:t>120 jours</w:t>
      </w:r>
      <w:r w:rsidRPr="00074A75"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  <w:t xml:space="preserve"> à compter du lendemain de la date limite fixée pour la réception des offres</w:t>
      </w:r>
    </w:p>
    <w:p w:rsidR="00E0589B" w:rsidRDefault="00E0589B" w:rsidP="00E0589B">
      <w:pPr>
        <w:pStyle w:val="Retraitcorpsdetexte2"/>
        <w:bidi w:val="0"/>
        <w:spacing w:line="276" w:lineRule="auto"/>
        <w:ind w:firstLine="708"/>
        <w:rPr>
          <w:rFonts w:asciiTheme="majorBidi" w:hAnsiTheme="majorBidi" w:cstheme="majorBidi"/>
          <w:b w:val="0"/>
          <w:bCs w:val="0"/>
          <w:sz w:val="24"/>
          <w:szCs w:val="24"/>
          <w:lang w:eastAsia="ar-SA"/>
        </w:rPr>
      </w:pPr>
    </w:p>
    <w:p w:rsidR="00FD4DE1" w:rsidRDefault="00FD4DE1" w:rsidP="00B07EF2">
      <w:pPr>
        <w:pStyle w:val="Titre"/>
        <w:bidi/>
        <w:outlineLvl w:val="0"/>
        <w:rPr>
          <w:rFonts w:asciiTheme="minorHAnsi" w:hAnsiTheme="minorHAnsi" w:cstheme="minorHAnsi" w:hint="cs"/>
          <w:bCs/>
          <w:sz w:val="22"/>
          <w:szCs w:val="48"/>
          <w:rtl/>
        </w:rPr>
      </w:pPr>
    </w:p>
    <w:p w:rsidR="00E0589B" w:rsidRPr="00C34CB5" w:rsidRDefault="00E0589B" w:rsidP="00FD4DE1">
      <w:pPr>
        <w:pStyle w:val="Titre"/>
        <w:bidi/>
        <w:outlineLvl w:val="0"/>
        <w:rPr>
          <w:rFonts w:asciiTheme="minorHAnsi" w:hAnsiTheme="minorHAnsi" w:cstheme="minorHAnsi"/>
          <w:bCs/>
          <w:sz w:val="40"/>
          <w:szCs w:val="40"/>
          <w:lang w:eastAsia="en-US" w:bidi="ar-TN"/>
        </w:rPr>
      </w:pPr>
      <w:r w:rsidRPr="00C34CB5">
        <w:rPr>
          <w:rFonts w:asciiTheme="minorHAnsi" w:hAnsiTheme="minorHAnsi" w:cstheme="minorHAnsi"/>
          <w:bCs/>
          <w:sz w:val="22"/>
          <w:szCs w:val="48"/>
          <w:rtl/>
        </w:rPr>
        <w:t xml:space="preserve">السيد </w:t>
      </w:r>
      <w:r w:rsidRPr="00C34CB5">
        <w:rPr>
          <w:rFonts w:asciiTheme="minorHAnsi" w:hAnsiTheme="minorHAnsi" w:cstheme="minorHAnsi"/>
          <w:bCs/>
          <w:sz w:val="22"/>
          <w:szCs w:val="48"/>
          <w:rtl/>
          <w:lang w:bidi="ar-TN"/>
        </w:rPr>
        <w:t>الرئيس</w:t>
      </w:r>
      <w:r w:rsidRPr="00C34CB5">
        <w:rPr>
          <w:rFonts w:asciiTheme="minorHAnsi" w:hAnsiTheme="minorHAnsi" w:cstheme="minorHAnsi"/>
          <w:bCs/>
          <w:sz w:val="22"/>
          <w:szCs w:val="48"/>
          <w:rtl/>
        </w:rPr>
        <w:t xml:space="preserve"> </w:t>
      </w:r>
      <w:proofErr w:type="gramStart"/>
      <w:r w:rsidRPr="00C34CB5">
        <w:rPr>
          <w:rFonts w:asciiTheme="minorHAnsi" w:hAnsiTheme="minorHAnsi" w:cstheme="minorHAnsi"/>
          <w:bCs/>
          <w:sz w:val="22"/>
          <w:szCs w:val="48"/>
          <w:rtl/>
        </w:rPr>
        <w:t>المدير</w:t>
      </w:r>
      <w:proofErr w:type="gramEnd"/>
      <w:r w:rsidRPr="00C34CB5">
        <w:rPr>
          <w:rFonts w:asciiTheme="minorHAnsi" w:hAnsiTheme="minorHAnsi" w:cstheme="minorHAnsi"/>
          <w:bCs/>
          <w:sz w:val="22"/>
          <w:szCs w:val="48"/>
          <w:rtl/>
        </w:rPr>
        <w:t xml:space="preserve"> العام</w:t>
      </w:r>
    </w:p>
    <w:p w:rsidR="00E0589B" w:rsidRPr="00C34CB5" w:rsidRDefault="00E0589B" w:rsidP="00E0589B">
      <w:pPr>
        <w:tabs>
          <w:tab w:val="left" w:pos="5289"/>
        </w:tabs>
        <w:bidi/>
        <w:jc w:val="center"/>
        <w:rPr>
          <w:rFonts w:cstheme="minorHAnsi"/>
          <w:sz w:val="36"/>
          <w:szCs w:val="36"/>
          <w:rtl/>
        </w:rPr>
      </w:pPr>
      <w:proofErr w:type="gramStart"/>
      <w:r w:rsidRPr="00C34CB5">
        <w:rPr>
          <w:rFonts w:cstheme="minorHAnsi"/>
          <w:b/>
          <w:bCs/>
          <w:sz w:val="48"/>
          <w:szCs w:val="48"/>
          <w:rtl/>
        </w:rPr>
        <w:t>لجريدة</w:t>
      </w:r>
      <w:proofErr w:type="gramEnd"/>
      <w:r w:rsidRPr="00C34CB5">
        <w:rPr>
          <w:rFonts w:cstheme="minorHAnsi"/>
          <w:b/>
          <w:bCs/>
          <w:sz w:val="48"/>
          <w:szCs w:val="48"/>
          <w:rtl/>
        </w:rPr>
        <w:t xml:space="preserve"> </w:t>
      </w:r>
      <w:r w:rsidRPr="00C34CB5">
        <w:rPr>
          <w:rFonts w:cstheme="minorHAnsi"/>
          <w:sz w:val="36"/>
          <w:szCs w:val="36"/>
          <w:rtl/>
        </w:rPr>
        <w:t>"</w:t>
      </w:r>
      <w:r w:rsidRPr="00C34CB5">
        <w:rPr>
          <w:rFonts w:cstheme="minorHAnsi"/>
          <w:b/>
          <w:bCs/>
          <w:sz w:val="36"/>
          <w:szCs w:val="36"/>
        </w:rPr>
        <w:t>LA PRESSE</w:t>
      </w:r>
      <w:r w:rsidRPr="00C34CB5">
        <w:rPr>
          <w:rFonts w:cstheme="minorHAnsi"/>
          <w:sz w:val="36"/>
          <w:szCs w:val="36"/>
          <w:rtl/>
        </w:rPr>
        <w:t>"</w:t>
      </w:r>
    </w:p>
    <w:p w:rsidR="00E0589B" w:rsidRDefault="00E0589B" w:rsidP="00E0589B">
      <w:pPr>
        <w:bidi/>
        <w:spacing w:after="0" w:line="240" w:lineRule="auto"/>
        <w:jc w:val="both"/>
        <w:rPr>
          <w:rFonts w:cstheme="minorHAnsi"/>
          <w:b/>
          <w:bCs/>
          <w:noProof/>
          <w:sz w:val="40"/>
          <w:szCs w:val="40"/>
          <w:u w:val="single"/>
          <w:lang w:bidi="ar-TN"/>
        </w:rPr>
      </w:pPr>
    </w:p>
    <w:p w:rsidR="00E0589B" w:rsidRPr="00C34CB5" w:rsidRDefault="00E0589B" w:rsidP="00207E8D">
      <w:pPr>
        <w:bidi/>
        <w:spacing w:after="0" w:line="240" w:lineRule="auto"/>
        <w:jc w:val="both"/>
        <w:rPr>
          <w:rFonts w:cstheme="minorHAnsi"/>
          <w:sz w:val="36"/>
          <w:szCs w:val="36"/>
          <w:rtl/>
          <w:lang w:bidi="ar-TN"/>
        </w:rPr>
      </w:pPr>
      <w:r w:rsidRPr="00C34CB5">
        <w:rPr>
          <w:rFonts w:cstheme="minorHAnsi"/>
          <w:b/>
          <w:bCs/>
          <w:noProof/>
          <w:sz w:val="40"/>
          <w:szCs w:val="40"/>
          <w:u w:val="single"/>
          <w:rtl/>
          <w:lang w:bidi="ar-TN"/>
        </w:rPr>
        <w:t>الموضوع</w:t>
      </w:r>
      <w:r w:rsidRPr="00C34CB5">
        <w:rPr>
          <w:rFonts w:cstheme="minorHAnsi"/>
          <w:b/>
          <w:bCs/>
          <w:noProof/>
          <w:sz w:val="36"/>
          <w:szCs w:val="36"/>
          <w:rtl/>
          <w:lang w:bidi="ar-TN"/>
        </w:rPr>
        <w:t xml:space="preserve">: </w:t>
      </w:r>
      <w:r w:rsidRPr="00C34CB5">
        <w:rPr>
          <w:rFonts w:cstheme="minorHAnsi"/>
          <w:sz w:val="36"/>
          <w:szCs w:val="36"/>
          <w:rtl/>
          <w:lang w:bidi="ar-TN"/>
        </w:rPr>
        <w:t>إعلان عن طلب العروض ال</w:t>
      </w:r>
      <w:r w:rsidR="00207E8D">
        <w:rPr>
          <w:rFonts w:cstheme="minorHAnsi" w:hint="cs"/>
          <w:sz w:val="36"/>
          <w:szCs w:val="36"/>
          <w:rtl/>
          <w:lang w:bidi="ar-TN"/>
        </w:rPr>
        <w:t>د</w:t>
      </w:r>
      <w:r w:rsidRPr="00C34CB5">
        <w:rPr>
          <w:rFonts w:cstheme="minorHAnsi"/>
          <w:sz w:val="36"/>
          <w:szCs w:val="36"/>
          <w:rtl/>
          <w:lang w:bidi="ar-TN"/>
        </w:rPr>
        <w:t>و</w:t>
      </w:r>
      <w:r w:rsidR="00207E8D">
        <w:rPr>
          <w:rFonts w:cstheme="minorHAnsi" w:hint="cs"/>
          <w:sz w:val="36"/>
          <w:szCs w:val="36"/>
          <w:rtl/>
          <w:lang w:bidi="ar-TN"/>
        </w:rPr>
        <w:t>ل</w:t>
      </w:r>
      <w:r w:rsidRPr="00C34CB5">
        <w:rPr>
          <w:rFonts w:cstheme="minorHAnsi"/>
          <w:sz w:val="36"/>
          <w:szCs w:val="36"/>
          <w:rtl/>
          <w:lang w:bidi="ar-TN"/>
        </w:rPr>
        <w:t xml:space="preserve">ي عدد </w:t>
      </w:r>
      <w:r w:rsidR="00FD4DE1">
        <w:rPr>
          <w:rFonts w:cstheme="minorHAnsi"/>
          <w:sz w:val="32"/>
          <w:szCs w:val="32"/>
          <w:lang w:bidi="ar-TN"/>
        </w:rPr>
        <w:t>21</w:t>
      </w:r>
      <w:r w:rsidRPr="00C34CB5">
        <w:rPr>
          <w:rFonts w:cstheme="minorHAnsi"/>
          <w:sz w:val="32"/>
          <w:szCs w:val="32"/>
          <w:rtl/>
          <w:lang w:bidi="ar-TN"/>
        </w:rPr>
        <w:t>/</w:t>
      </w:r>
      <w:r w:rsidRPr="00C34CB5">
        <w:rPr>
          <w:rFonts w:cstheme="minorHAnsi"/>
          <w:sz w:val="32"/>
          <w:szCs w:val="32"/>
          <w:lang w:bidi="ar-TN"/>
        </w:rPr>
        <w:t>2022</w:t>
      </w:r>
      <w:r w:rsidRPr="00C34CB5">
        <w:rPr>
          <w:rFonts w:cstheme="minorHAnsi"/>
          <w:sz w:val="24"/>
          <w:szCs w:val="24"/>
          <w:lang w:bidi="ar-TN"/>
        </w:rPr>
        <w:t xml:space="preserve"> </w:t>
      </w:r>
      <w:r w:rsidRPr="00C34CB5">
        <w:rPr>
          <w:rFonts w:cstheme="minorHAnsi"/>
          <w:sz w:val="32"/>
          <w:szCs w:val="32"/>
          <w:rtl/>
          <w:lang w:bidi="ar-TN"/>
        </w:rPr>
        <w:t xml:space="preserve"> </w:t>
      </w:r>
      <w:r w:rsidRPr="00C34CB5">
        <w:rPr>
          <w:rFonts w:cstheme="minorHAnsi"/>
          <w:sz w:val="36"/>
          <w:szCs w:val="36"/>
          <w:rtl/>
          <w:lang w:bidi="ar-TN"/>
        </w:rPr>
        <w:t>المتعلق</w:t>
      </w:r>
      <w:r w:rsidR="00207E8D">
        <w:rPr>
          <w:rFonts w:cstheme="minorHAnsi" w:hint="cs"/>
          <w:sz w:val="36"/>
          <w:szCs w:val="36"/>
          <w:rtl/>
          <w:lang w:bidi="ar-TN"/>
        </w:rPr>
        <w:t> </w:t>
      </w:r>
      <w:r w:rsidR="00207E8D">
        <w:rPr>
          <w:rFonts w:cstheme="minorHAnsi"/>
          <w:sz w:val="36"/>
          <w:szCs w:val="36"/>
          <w:lang w:bidi="ar-TN"/>
        </w:rPr>
        <w:t>:</w:t>
      </w:r>
      <w:r w:rsidRPr="00C34CB5">
        <w:rPr>
          <w:rFonts w:cstheme="minorHAnsi"/>
          <w:sz w:val="36"/>
          <w:szCs w:val="36"/>
          <w:rtl/>
          <w:lang w:bidi="ar-TN"/>
        </w:rPr>
        <w:t xml:space="preserve"> </w:t>
      </w:r>
      <w:r w:rsidR="004B1258">
        <w:rPr>
          <w:rFonts w:ascii="Times New Roman" w:hAnsi="Times New Roman"/>
          <w:iCs/>
          <w:sz w:val="36"/>
          <w:szCs w:val="36"/>
        </w:rPr>
        <w:t>«</w:t>
      </w:r>
      <w:r w:rsidR="004B1258" w:rsidRPr="00D238BC">
        <w:rPr>
          <w:rFonts w:ascii="Times New Roman" w:hAnsi="Times New Roman"/>
          <w:iCs/>
          <w:sz w:val="28"/>
          <w:szCs w:val="28"/>
        </w:rPr>
        <w:t>Relatif</w:t>
      </w:r>
      <w:r w:rsidR="004B1258">
        <w:rPr>
          <w:rFonts w:ascii="Times New Roman" w:hAnsi="Times New Roman"/>
          <w:iCs/>
          <w:sz w:val="36"/>
          <w:szCs w:val="36"/>
        </w:rPr>
        <w:t> </w:t>
      </w:r>
      <w:r w:rsidR="00FD4DE1" w:rsidRPr="00FD4DE1">
        <w:rPr>
          <w:rFonts w:ascii="Times New Roman" w:hAnsi="Times New Roman"/>
          <w:iCs/>
          <w:sz w:val="32"/>
          <w:szCs w:val="32"/>
        </w:rPr>
        <w:t>à</w:t>
      </w:r>
      <w:r w:rsidR="00FD4DE1">
        <w:rPr>
          <w:rFonts w:ascii="Times New Roman" w:hAnsi="Times New Roman"/>
          <w:iCs/>
          <w:sz w:val="32"/>
          <w:szCs w:val="32"/>
        </w:rPr>
        <w:t xml:space="preserve"> </w:t>
      </w:r>
      <w:r w:rsidR="00FD4DE1">
        <w:rPr>
          <w:rFonts w:ascii="Times New Roman" w:hAnsi="Times New Roman"/>
          <w:iCs/>
          <w:sz w:val="28"/>
          <w:szCs w:val="28"/>
        </w:rPr>
        <w:t>l’acquisition</w:t>
      </w:r>
      <w:r w:rsidR="004B1258" w:rsidRPr="00C24EE3">
        <w:rPr>
          <w:rFonts w:ascii="Times New Roman" w:hAnsi="Times New Roman"/>
          <w:iCs/>
          <w:sz w:val="28"/>
          <w:szCs w:val="28"/>
        </w:rPr>
        <w:t>, le montage</w:t>
      </w:r>
      <w:r w:rsidR="004B1258">
        <w:rPr>
          <w:rFonts w:ascii="Times New Roman" w:hAnsi="Times New Roman"/>
          <w:iCs/>
          <w:sz w:val="28"/>
          <w:szCs w:val="28"/>
        </w:rPr>
        <w:t xml:space="preserve"> </w:t>
      </w:r>
      <w:r w:rsidR="004B1258" w:rsidRPr="00C24EE3">
        <w:rPr>
          <w:rFonts w:ascii="Times New Roman" w:hAnsi="Times New Roman"/>
          <w:iCs/>
          <w:sz w:val="28"/>
          <w:szCs w:val="28"/>
        </w:rPr>
        <w:t xml:space="preserve">et la mise en service de </w:t>
      </w:r>
      <w:r w:rsidR="00FD4DE1">
        <w:rPr>
          <w:rFonts w:ascii="Times New Roman" w:hAnsi="Times New Roman"/>
          <w:iCs/>
          <w:sz w:val="28"/>
          <w:szCs w:val="28"/>
        </w:rPr>
        <w:t>deux</w:t>
      </w:r>
      <w:r w:rsidR="004B1258" w:rsidRPr="00C24EE3">
        <w:rPr>
          <w:rFonts w:ascii="Times New Roman" w:hAnsi="Times New Roman"/>
          <w:iCs/>
          <w:sz w:val="28"/>
          <w:szCs w:val="28"/>
        </w:rPr>
        <w:t xml:space="preserve"> (</w:t>
      </w:r>
      <w:r w:rsidR="00FD4DE1">
        <w:rPr>
          <w:rFonts w:ascii="Times New Roman" w:hAnsi="Times New Roman"/>
          <w:iCs/>
          <w:sz w:val="28"/>
          <w:szCs w:val="28"/>
        </w:rPr>
        <w:t>02</w:t>
      </w:r>
      <w:r w:rsidR="004B1258" w:rsidRPr="00C24EE3">
        <w:rPr>
          <w:rFonts w:ascii="Times New Roman" w:hAnsi="Times New Roman"/>
          <w:iCs/>
          <w:sz w:val="28"/>
          <w:szCs w:val="28"/>
        </w:rPr>
        <w:t>)</w:t>
      </w:r>
      <w:r w:rsidR="004B1258">
        <w:rPr>
          <w:rFonts w:ascii="Times New Roman" w:hAnsi="Times New Roman"/>
          <w:iCs/>
          <w:sz w:val="28"/>
          <w:szCs w:val="28"/>
        </w:rPr>
        <w:t> </w:t>
      </w:r>
      <w:r w:rsidR="00FD4DE1">
        <w:rPr>
          <w:rFonts w:ascii="Times New Roman" w:hAnsi="Times New Roman"/>
          <w:iCs/>
          <w:sz w:val="28"/>
          <w:szCs w:val="28"/>
        </w:rPr>
        <w:t xml:space="preserve">hachoirs </w:t>
      </w:r>
      <w:proofErr w:type="spellStart"/>
      <w:r w:rsidR="00FD4DE1">
        <w:rPr>
          <w:rFonts w:ascii="Times New Roman" w:hAnsi="Times New Roman"/>
          <w:iCs/>
          <w:sz w:val="28"/>
          <w:szCs w:val="28"/>
        </w:rPr>
        <w:t>strips</w:t>
      </w:r>
      <w:proofErr w:type="spellEnd"/>
      <w:r w:rsidR="00FD4DE1">
        <w:rPr>
          <w:rFonts w:ascii="Times New Roman" w:hAnsi="Times New Roman"/>
          <w:iCs/>
          <w:sz w:val="28"/>
          <w:szCs w:val="28"/>
        </w:rPr>
        <w:t xml:space="preserve"> et d’un hachoir c</w:t>
      </w:r>
      <w:r w:rsidR="00207E8D">
        <w:rPr>
          <w:rFonts w:ascii="Times New Roman" w:hAnsi="Times New Roman"/>
          <w:iCs/>
          <w:sz w:val="28"/>
          <w:szCs w:val="28"/>
        </w:rPr>
        <w:t>ô</w:t>
      </w:r>
      <w:r w:rsidR="00FD4DE1">
        <w:rPr>
          <w:rFonts w:ascii="Times New Roman" w:hAnsi="Times New Roman"/>
          <w:iCs/>
          <w:sz w:val="28"/>
          <w:szCs w:val="28"/>
        </w:rPr>
        <w:t>tes</w:t>
      </w:r>
      <w:r w:rsidR="004B1258">
        <w:rPr>
          <w:rFonts w:ascii="Times New Roman" w:hAnsi="Times New Roman"/>
          <w:iCs/>
          <w:sz w:val="28"/>
          <w:szCs w:val="28"/>
        </w:rPr>
        <w:t> »</w:t>
      </w:r>
      <w:r w:rsidRPr="00C34CB5">
        <w:rPr>
          <w:rFonts w:cstheme="minorHAnsi"/>
          <w:sz w:val="36"/>
          <w:szCs w:val="36"/>
          <w:rtl/>
          <w:lang w:val="en-US" w:bidi="ar-TN"/>
        </w:rPr>
        <w:t xml:space="preserve">" </w:t>
      </w:r>
      <w:r w:rsidR="00FD4DE1">
        <w:rPr>
          <w:rFonts w:cstheme="minorHAnsi"/>
          <w:sz w:val="36"/>
          <w:szCs w:val="36"/>
          <w:lang w:val="en-US" w:bidi="ar-TN"/>
        </w:rPr>
        <w:t xml:space="preserve"> </w:t>
      </w:r>
      <w:r w:rsidRPr="00C34CB5">
        <w:rPr>
          <w:rFonts w:cstheme="minorHAnsi"/>
          <w:sz w:val="36"/>
          <w:szCs w:val="36"/>
          <w:rtl/>
          <w:lang w:bidi="ar-TN"/>
        </w:rPr>
        <w:t>لفائدة</w:t>
      </w:r>
      <w:r w:rsidRPr="00C34CB5">
        <w:rPr>
          <w:rFonts w:cstheme="minorHAnsi"/>
          <w:sz w:val="36"/>
          <w:szCs w:val="36"/>
          <w:lang w:bidi="ar-TN"/>
        </w:rPr>
        <w:t xml:space="preserve"> </w:t>
      </w:r>
      <w:r w:rsidRPr="00C34CB5">
        <w:rPr>
          <w:rFonts w:cstheme="minorHAnsi"/>
          <w:sz w:val="36"/>
          <w:szCs w:val="36"/>
          <w:rtl/>
          <w:lang w:bidi="ar-TN"/>
        </w:rPr>
        <w:t>الوكالة الوطنية</w:t>
      </w:r>
      <w:r w:rsidRPr="00C34CB5">
        <w:rPr>
          <w:rFonts w:cstheme="minorHAnsi"/>
          <w:sz w:val="36"/>
          <w:szCs w:val="36"/>
          <w:lang w:bidi="ar-TN"/>
        </w:rPr>
        <w:t xml:space="preserve"> </w:t>
      </w:r>
      <w:r w:rsidRPr="00C34CB5">
        <w:rPr>
          <w:rFonts w:cstheme="minorHAnsi"/>
          <w:sz w:val="36"/>
          <w:szCs w:val="36"/>
          <w:rtl/>
          <w:lang w:bidi="ar-TN"/>
        </w:rPr>
        <w:t>للتبغ والوقيد.</w:t>
      </w:r>
    </w:p>
    <w:p w:rsidR="00E0589B" w:rsidRPr="00C34CB5" w:rsidRDefault="00E0589B" w:rsidP="00E0589B">
      <w:pPr>
        <w:bidi/>
        <w:spacing w:after="0" w:line="240" w:lineRule="auto"/>
        <w:rPr>
          <w:rFonts w:cstheme="minorHAnsi"/>
          <w:b/>
          <w:bCs/>
          <w:noProof/>
          <w:sz w:val="16"/>
          <w:szCs w:val="12"/>
          <w:u w:val="single"/>
          <w:rtl/>
          <w:lang w:bidi="ar-TN"/>
        </w:rPr>
      </w:pPr>
    </w:p>
    <w:p w:rsidR="00FD4DE1" w:rsidRDefault="00FD4DE1" w:rsidP="004B1258">
      <w:pPr>
        <w:bidi/>
        <w:spacing w:after="0" w:line="240" w:lineRule="auto"/>
        <w:rPr>
          <w:rFonts w:cstheme="minorHAnsi"/>
          <w:b/>
          <w:bCs/>
          <w:noProof/>
          <w:sz w:val="48"/>
          <w:szCs w:val="40"/>
          <w:u w:val="single"/>
        </w:rPr>
      </w:pPr>
    </w:p>
    <w:p w:rsidR="00E0589B" w:rsidRPr="00C34CB5" w:rsidRDefault="00E0589B" w:rsidP="00FD4DE1">
      <w:pPr>
        <w:bidi/>
        <w:spacing w:after="0" w:line="240" w:lineRule="auto"/>
        <w:rPr>
          <w:rFonts w:cstheme="minorHAnsi"/>
          <w:sz w:val="36"/>
          <w:szCs w:val="36"/>
          <w:rtl/>
        </w:rPr>
      </w:pPr>
      <w:r w:rsidRPr="00C34CB5">
        <w:rPr>
          <w:rFonts w:cstheme="minorHAnsi"/>
          <w:b/>
          <w:bCs/>
          <w:noProof/>
          <w:sz w:val="48"/>
          <w:szCs w:val="40"/>
          <w:u w:val="single"/>
          <w:rtl/>
        </w:rPr>
        <w:t>المصاحيب</w:t>
      </w:r>
      <w:r w:rsidRPr="00C34CB5">
        <w:rPr>
          <w:rFonts w:cstheme="minorHAnsi"/>
          <w:b/>
          <w:bCs/>
          <w:sz w:val="44"/>
          <w:szCs w:val="36"/>
          <w:rtl/>
        </w:rPr>
        <w:t xml:space="preserve"> : </w:t>
      </w:r>
      <w:r w:rsidRPr="00C34CB5">
        <w:rPr>
          <w:rFonts w:cstheme="minorHAnsi"/>
          <w:sz w:val="36"/>
          <w:szCs w:val="36"/>
          <w:rtl/>
        </w:rPr>
        <w:t xml:space="preserve">نص </w:t>
      </w:r>
      <w:proofErr w:type="spellStart"/>
      <w:r w:rsidRPr="00C34CB5">
        <w:rPr>
          <w:rFonts w:cstheme="minorHAnsi"/>
          <w:sz w:val="36"/>
          <w:szCs w:val="36"/>
          <w:rtl/>
        </w:rPr>
        <w:t>الإعلا</w:t>
      </w:r>
      <w:proofErr w:type="spellEnd"/>
      <w:r w:rsidRPr="00C34CB5">
        <w:rPr>
          <w:rFonts w:cstheme="minorHAnsi"/>
          <w:sz w:val="36"/>
          <w:szCs w:val="36"/>
          <w:rtl/>
          <w:lang w:bidi="ar-TN"/>
        </w:rPr>
        <w:t>ن باللغة الفرنسية</w:t>
      </w:r>
      <w:r w:rsidRPr="00C34CB5">
        <w:rPr>
          <w:rFonts w:cstheme="minorHAnsi"/>
          <w:sz w:val="36"/>
          <w:szCs w:val="36"/>
          <w:lang w:bidi="ar-TN"/>
        </w:rPr>
        <w:t>.</w:t>
      </w:r>
    </w:p>
    <w:p w:rsidR="00E0589B" w:rsidRPr="00C34CB5" w:rsidRDefault="00E0589B" w:rsidP="00E0589B">
      <w:pPr>
        <w:bidi/>
        <w:spacing w:after="0" w:line="240" w:lineRule="auto"/>
        <w:rPr>
          <w:rFonts w:cstheme="minorHAnsi"/>
          <w:sz w:val="12"/>
          <w:szCs w:val="12"/>
        </w:rPr>
      </w:pPr>
    </w:p>
    <w:p w:rsidR="00E0589B" w:rsidRPr="00C34CB5" w:rsidRDefault="00E0589B" w:rsidP="00E0589B">
      <w:pPr>
        <w:bidi/>
        <w:spacing w:after="0" w:line="240" w:lineRule="auto"/>
        <w:rPr>
          <w:rFonts w:cstheme="minorHAnsi"/>
          <w:sz w:val="32"/>
        </w:rPr>
      </w:pPr>
    </w:p>
    <w:p w:rsidR="00E0589B" w:rsidRPr="00C34CB5" w:rsidRDefault="00E0589B" w:rsidP="00E0589B">
      <w:pPr>
        <w:bidi/>
        <w:spacing w:after="120" w:line="360" w:lineRule="auto"/>
        <w:ind w:firstLine="709"/>
        <w:jc w:val="both"/>
        <w:rPr>
          <w:rFonts w:cstheme="minorHAnsi" w:hint="cs"/>
          <w:b/>
          <w:bCs/>
          <w:sz w:val="36"/>
          <w:szCs w:val="36"/>
          <w:lang w:bidi="ar-TN"/>
        </w:rPr>
      </w:pPr>
      <w:r w:rsidRPr="00C34CB5">
        <w:rPr>
          <w:rFonts w:cstheme="minorHAnsi"/>
          <w:sz w:val="36"/>
          <w:szCs w:val="36"/>
          <w:rtl/>
          <w:lang w:bidi="ar-TN"/>
        </w:rPr>
        <w:t>وبعد</w:t>
      </w:r>
      <w:r w:rsidRPr="00C34CB5">
        <w:rPr>
          <w:rFonts w:cstheme="minorHAnsi"/>
          <w:b/>
          <w:bCs/>
          <w:sz w:val="36"/>
          <w:szCs w:val="36"/>
          <w:rtl/>
          <w:lang w:bidi="ar-TN"/>
        </w:rPr>
        <w:t>،</w:t>
      </w:r>
    </w:p>
    <w:p w:rsidR="00E0589B" w:rsidRPr="00C34CB5" w:rsidRDefault="00E0589B" w:rsidP="00FD4DE1">
      <w:pPr>
        <w:bidi/>
        <w:ind w:firstLine="708"/>
        <w:jc w:val="both"/>
        <w:rPr>
          <w:rFonts w:cstheme="minorHAnsi"/>
          <w:b/>
          <w:bCs/>
          <w:rtl/>
          <w:lang w:val="en-US" w:bidi="ar-TN"/>
        </w:rPr>
      </w:pPr>
      <w:r w:rsidRPr="00C34CB5">
        <w:rPr>
          <w:rFonts w:cstheme="minorHAnsi"/>
          <w:sz w:val="36"/>
          <w:szCs w:val="36"/>
          <w:rtl/>
          <w:lang w:bidi="ar-TN"/>
        </w:rPr>
        <w:t xml:space="preserve">أتشرف بموافاتكم بنص الإعلان </w:t>
      </w:r>
      <w:r w:rsidRPr="00C34CB5">
        <w:rPr>
          <w:rFonts w:cstheme="minorHAnsi"/>
          <w:sz w:val="36"/>
          <w:szCs w:val="36"/>
          <w:rtl/>
        </w:rPr>
        <w:t xml:space="preserve">المصاحب </w:t>
      </w:r>
      <w:r w:rsidRPr="00C34CB5">
        <w:rPr>
          <w:rFonts w:cstheme="minorHAnsi"/>
          <w:sz w:val="36"/>
          <w:szCs w:val="36"/>
          <w:rtl/>
          <w:lang w:bidi="ar-TN"/>
        </w:rPr>
        <w:t xml:space="preserve">قصد نشره بصحيـــــــــــــــفتكم وذلك أيام </w:t>
      </w:r>
      <w:r w:rsidR="004B1258">
        <w:rPr>
          <w:rFonts w:cstheme="minorHAnsi"/>
          <w:b/>
          <w:bCs/>
          <w:sz w:val="28"/>
          <w:szCs w:val="28"/>
          <w:lang w:bidi="ar-TN"/>
        </w:rPr>
        <w:t>2</w:t>
      </w:r>
      <w:r w:rsidR="00FD4DE1">
        <w:rPr>
          <w:rFonts w:cstheme="minorHAnsi"/>
          <w:b/>
          <w:bCs/>
          <w:sz w:val="28"/>
          <w:szCs w:val="28"/>
          <w:lang w:bidi="ar-TN"/>
        </w:rPr>
        <w:t>9</w:t>
      </w:r>
      <w:r w:rsidRPr="00C34CB5">
        <w:rPr>
          <w:rFonts w:cstheme="minorHAnsi"/>
          <w:b/>
          <w:bCs/>
          <w:sz w:val="28"/>
          <w:szCs w:val="28"/>
          <w:rtl/>
          <w:lang w:bidi="ar-TN"/>
        </w:rPr>
        <w:t xml:space="preserve"> </w:t>
      </w:r>
      <w:r w:rsidR="004B1258">
        <w:rPr>
          <w:rFonts w:cstheme="minorHAnsi"/>
          <w:b/>
          <w:bCs/>
          <w:sz w:val="28"/>
          <w:szCs w:val="28"/>
          <w:lang w:bidi="ar-TN"/>
        </w:rPr>
        <w:t>-</w:t>
      </w:r>
      <w:r>
        <w:rPr>
          <w:rFonts w:cstheme="minorHAnsi" w:hint="cs"/>
          <w:b/>
          <w:bCs/>
          <w:sz w:val="28"/>
          <w:szCs w:val="28"/>
          <w:rtl/>
          <w:lang w:bidi="ar-TN"/>
        </w:rPr>
        <w:t xml:space="preserve"> </w:t>
      </w:r>
      <w:r w:rsidR="00FD4DE1">
        <w:rPr>
          <w:rFonts w:cstheme="minorHAnsi"/>
          <w:b/>
          <w:bCs/>
          <w:sz w:val="28"/>
          <w:szCs w:val="28"/>
          <w:lang w:bidi="ar-TN"/>
        </w:rPr>
        <w:t>30</w:t>
      </w:r>
      <w:r>
        <w:rPr>
          <w:rFonts w:cstheme="minorHAnsi" w:hint="cs"/>
          <w:b/>
          <w:bCs/>
          <w:sz w:val="28"/>
          <w:szCs w:val="28"/>
          <w:rtl/>
          <w:lang w:bidi="ar-TN"/>
        </w:rPr>
        <w:t xml:space="preserve"> و </w:t>
      </w:r>
      <w:r w:rsidR="00FD4DE1">
        <w:rPr>
          <w:rFonts w:cstheme="minorHAnsi"/>
          <w:b/>
          <w:bCs/>
          <w:sz w:val="28"/>
          <w:szCs w:val="28"/>
          <w:lang w:bidi="ar-TN"/>
        </w:rPr>
        <w:t>31</w:t>
      </w:r>
      <w:r>
        <w:rPr>
          <w:rFonts w:cstheme="minorHAnsi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>
        <w:rPr>
          <w:rFonts w:cstheme="minorHAnsi" w:hint="cs"/>
          <w:b/>
          <w:bCs/>
          <w:sz w:val="28"/>
          <w:szCs w:val="28"/>
          <w:rtl/>
          <w:lang w:bidi="ar-TN"/>
        </w:rPr>
        <w:t>جو</w:t>
      </w:r>
      <w:r w:rsidR="00FD4DE1">
        <w:rPr>
          <w:rFonts w:cstheme="minorHAnsi" w:hint="cs"/>
          <w:b/>
          <w:bCs/>
          <w:sz w:val="28"/>
          <w:szCs w:val="28"/>
          <w:rtl/>
          <w:lang w:bidi="ar-TN"/>
        </w:rPr>
        <w:t>يلية</w:t>
      </w:r>
      <w:proofErr w:type="spellEnd"/>
      <w:r>
        <w:rPr>
          <w:rFonts w:cstheme="minorHAnsi" w:hint="cs"/>
          <w:b/>
          <w:bCs/>
          <w:sz w:val="28"/>
          <w:szCs w:val="28"/>
          <w:rtl/>
          <w:lang w:bidi="ar-TN"/>
        </w:rPr>
        <w:t xml:space="preserve"> 2022</w:t>
      </w:r>
      <w:r w:rsidRPr="00C34CB5">
        <w:rPr>
          <w:rFonts w:cstheme="minorHAnsi"/>
          <w:b/>
          <w:bCs/>
          <w:sz w:val="36"/>
          <w:szCs w:val="36"/>
          <w:rtl/>
          <w:lang w:bidi="ar-TN"/>
        </w:rPr>
        <w:t>.</w:t>
      </w:r>
    </w:p>
    <w:p w:rsidR="00E0589B" w:rsidRPr="00C34CB5" w:rsidRDefault="00E0589B" w:rsidP="00E0589B">
      <w:pPr>
        <w:bidi/>
        <w:ind w:firstLine="708"/>
        <w:jc w:val="both"/>
        <w:rPr>
          <w:rFonts w:cstheme="minorHAnsi"/>
          <w:sz w:val="36"/>
          <w:szCs w:val="36"/>
          <w:rtl/>
          <w:lang w:bidi="ar-TN"/>
        </w:rPr>
      </w:pPr>
      <w:r w:rsidRPr="00C34CB5">
        <w:rPr>
          <w:rFonts w:cstheme="minorHAnsi"/>
          <w:sz w:val="36"/>
          <w:szCs w:val="36"/>
          <w:rtl/>
          <w:lang w:bidi="ar-TN"/>
        </w:rPr>
        <w:t xml:space="preserve">فالرجاء، إعطاء الإذن لمصالحكم المختصة بموافاتي ببرنامج النشر في </w:t>
      </w:r>
      <w:r w:rsidRPr="00C34CB5">
        <w:rPr>
          <w:rFonts w:cstheme="minorHAnsi"/>
          <w:sz w:val="36"/>
          <w:szCs w:val="36"/>
          <w:rtl/>
        </w:rPr>
        <w:t>أقرب</w:t>
      </w:r>
      <w:r w:rsidRPr="00C34CB5">
        <w:rPr>
          <w:rFonts w:cstheme="minorHAnsi"/>
          <w:sz w:val="36"/>
          <w:szCs w:val="36"/>
          <w:rtl/>
          <w:lang w:bidi="ar-TN"/>
        </w:rPr>
        <w:t xml:space="preserve"> الآجال مع التّأكيد على إنجاز المطلوب في التاريخ المذكور.</w:t>
      </w:r>
    </w:p>
    <w:p w:rsidR="00E0589B" w:rsidRPr="00C34CB5" w:rsidRDefault="00E0589B" w:rsidP="00E0589B">
      <w:pPr>
        <w:bidi/>
        <w:ind w:left="850" w:right="-709" w:hanging="850"/>
        <w:rPr>
          <w:rFonts w:cstheme="minorHAnsi"/>
          <w:sz w:val="12"/>
          <w:szCs w:val="12"/>
          <w:rtl/>
          <w:lang w:bidi="ar-TN"/>
        </w:rPr>
      </w:pPr>
    </w:p>
    <w:p w:rsidR="00E0589B" w:rsidRPr="00C34CB5" w:rsidRDefault="00E0589B" w:rsidP="00E0589B">
      <w:pPr>
        <w:pStyle w:val="Corpsdetexte"/>
        <w:tabs>
          <w:tab w:val="left" w:pos="90"/>
        </w:tabs>
        <w:bidi/>
        <w:ind w:right="90"/>
        <w:jc w:val="center"/>
        <w:rPr>
          <w:rFonts w:cstheme="minorHAnsi"/>
          <w:sz w:val="36"/>
          <w:szCs w:val="36"/>
          <w:rtl/>
        </w:rPr>
      </w:pPr>
      <w:r w:rsidRPr="00C34CB5">
        <w:rPr>
          <w:rFonts w:cstheme="minorHAnsi"/>
          <w:sz w:val="36"/>
          <w:szCs w:val="36"/>
          <w:rtl/>
        </w:rPr>
        <w:t xml:space="preserve">                                                             </w:t>
      </w:r>
      <w:r w:rsidRPr="00C34CB5">
        <w:rPr>
          <w:rFonts w:cstheme="minorHAnsi"/>
          <w:sz w:val="36"/>
          <w:szCs w:val="36"/>
        </w:rPr>
        <w:t xml:space="preserve"> </w:t>
      </w:r>
      <w:r w:rsidRPr="00C34CB5">
        <w:rPr>
          <w:rFonts w:cstheme="minorHAnsi"/>
          <w:sz w:val="36"/>
          <w:szCs w:val="36"/>
          <w:rtl/>
        </w:rPr>
        <w:t xml:space="preserve">  </w:t>
      </w:r>
      <w:r w:rsidRPr="00C34CB5">
        <w:rPr>
          <w:rFonts w:cstheme="minorHAnsi"/>
          <w:sz w:val="36"/>
          <w:szCs w:val="36"/>
        </w:rPr>
        <w:t xml:space="preserve">   </w:t>
      </w:r>
      <w:r w:rsidRPr="00C34CB5">
        <w:rPr>
          <w:rFonts w:cstheme="minorHAnsi"/>
          <w:sz w:val="36"/>
          <w:szCs w:val="36"/>
          <w:rtl/>
        </w:rPr>
        <w:t xml:space="preserve"> </w:t>
      </w:r>
      <w:proofErr w:type="gramStart"/>
      <w:r w:rsidRPr="00C34CB5">
        <w:rPr>
          <w:rFonts w:cstheme="minorHAnsi"/>
          <w:sz w:val="36"/>
          <w:szCs w:val="36"/>
          <w:rtl/>
        </w:rPr>
        <w:t>والسلام</w:t>
      </w:r>
      <w:proofErr w:type="gramEnd"/>
    </w:p>
    <w:p w:rsidR="00E0589B" w:rsidRPr="00C34CB5" w:rsidRDefault="00E0589B" w:rsidP="00E0589B">
      <w:pPr>
        <w:pStyle w:val="Corpsdetexte"/>
        <w:tabs>
          <w:tab w:val="left" w:pos="90"/>
        </w:tabs>
        <w:bidi/>
        <w:spacing w:after="0" w:line="240" w:lineRule="auto"/>
        <w:ind w:right="90"/>
        <w:jc w:val="right"/>
        <w:rPr>
          <w:rFonts w:cstheme="minorHAnsi"/>
          <w:sz w:val="12"/>
          <w:szCs w:val="6"/>
          <w:rtl/>
        </w:rPr>
      </w:pPr>
    </w:p>
    <w:p w:rsidR="00E0589B" w:rsidRPr="00C34CB5" w:rsidRDefault="00E0589B" w:rsidP="00E0589B">
      <w:pPr>
        <w:tabs>
          <w:tab w:val="left" w:pos="1218"/>
          <w:tab w:val="left" w:pos="7778"/>
        </w:tabs>
        <w:bidi/>
        <w:spacing w:after="0" w:line="240" w:lineRule="auto"/>
        <w:rPr>
          <w:rFonts w:cstheme="minorHAnsi"/>
          <w:b/>
          <w:bCs/>
          <w:sz w:val="36"/>
          <w:szCs w:val="36"/>
          <w:rtl/>
        </w:rPr>
      </w:pPr>
      <w:r w:rsidRPr="00C34CB5">
        <w:rPr>
          <w:rFonts w:cstheme="minorHAnsi"/>
          <w:b/>
          <w:bCs/>
          <w:sz w:val="20"/>
          <w:szCs w:val="32"/>
          <w:rtl/>
        </w:rPr>
        <w:tab/>
        <w:t xml:space="preserve">                                                                     </w:t>
      </w:r>
      <w:r w:rsidRPr="00C34CB5">
        <w:rPr>
          <w:rFonts w:cstheme="minorHAnsi"/>
          <w:b/>
          <w:bCs/>
          <w:sz w:val="20"/>
          <w:szCs w:val="32"/>
        </w:rPr>
        <w:t xml:space="preserve">   </w:t>
      </w:r>
      <w:r w:rsidRPr="00C34CB5">
        <w:rPr>
          <w:rFonts w:cstheme="minorHAnsi"/>
          <w:b/>
          <w:bCs/>
          <w:sz w:val="20"/>
          <w:szCs w:val="32"/>
          <w:rtl/>
        </w:rPr>
        <w:t xml:space="preserve"> </w:t>
      </w:r>
      <w:r w:rsidRPr="00C34CB5">
        <w:rPr>
          <w:rFonts w:cstheme="minorHAnsi"/>
          <w:b/>
          <w:bCs/>
          <w:sz w:val="40"/>
          <w:szCs w:val="40"/>
          <w:rtl/>
        </w:rPr>
        <w:t>المــدير</w:t>
      </w:r>
      <w:r w:rsidRPr="00C34CB5">
        <w:rPr>
          <w:rFonts w:cstheme="minorHAnsi"/>
          <w:b/>
          <w:bCs/>
          <w:sz w:val="40"/>
          <w:szCs w:val="40"/>
        </w:rPr>
        <w:t xml:space="preserve"> </w:t>
      </w:r>
      <w:r w:rsidRPr="00C34CB5">
        <w:rPr>
          <w:rFonts w:cstheme="minorHAnsi"/>
          <w:b/>
          <w:bCs/>
          <w:sz w:val="40"/>
          <w:szCs w:val="40"/>
          <w:rtl/>
        </w:rPr>
        <w:t xml:space="preserve">العـــام  </w:t>
      </w:r>
    </w:p>
    <w:p w:rsidR="00E0589B" w:rsidRPr="00C34CB5" w:rsidRDefault="00E0589B" w:rsidP="00E0589B">
      <w:pPr>
        <w:pStyle w:val="Sous-titre"/>
        <w:rPr>
          <w:rFonts w:asciiTheme="minorHAnsi" w:hAnsiTheme="minorHAnsi" w:cstheme="minorHAnsi"/>
          <w:b/>
          <w:bCs/>
          <w:sz w:val="12"/>
          <w:szCs w:val="12"/>
          <w:rtl/>
          <w:lang w:bidi="ar-TN"/>
        </w:rPr>
      </w:pPr>
    </w:p>
    <w:p w:rsidR="00E0589B" w:rsidRPr="00C34CB5" w:rsidRDefault="00E0589B" w:rsidP="00E0589B">
      <w:pPr>
        <w:tabs>
          <w:tab w:val="left" w:pos="6840"/>
        </w:tabs>
        <w:bidi/>
        <w:jc w:val="center"/>
        <w:rPr>
          <w:rFonts w:cstheme="minorHAnsi"/>
          <w:sz w:val="24"/>
          <w:szCs w:val="24"/>
        </w:rPr>
      </w:pPr>
      <w:r w:rsidRPr="00C34CB5">
        <w:rPr>
          <w:rFonts w:cstheme="minorHAnsi"/>
          <w:b/>
          <w:bCs/>
          <w:sz w:val="40"/>
          <w:szCs w:val="40"/>
          <w:rtl/>
        </w:rPr>
        <w:t xml:space="preserve">                                                         </w:t>
      </w:r>
      <w:r w:rsidRPr="00C34CB5">
        <w:rPr>
          <w:rFonts w:cstheme="minorHAnsi"/>
          <w:b/>
          <w:bCs/>
          <w:sz w:val="40"/>
          <w:szCs w:val="40"/>
        </w:rPr>
        <w:t xml:space="preserve">     </w:t>
      </w:r>
      <w:r w:rsidRPr="00C34CB5">
        <w:rPr>
          <w:rFonts w:cstheme="minorHAnsi"/>
          <w:b/>
          <w:bCs/>
          <w:sz w:val="40"/>
          <w:szCs w:val="40"/>
          <w:rtl/>
        </w:rPr>
        <w:t xml:space="preserve"> </w:t>
      </w:r>
      <w:proofErr w:type="gramStart"/>
      <w:r w:rsidRPr="00C34CB5">
        <w:rPr>
          <w:rFonts w:cstheme="minorHAnsi"/>
          <w:b/>
          <w:bCs/>
          <w:sz w:val="40"/>
          <w:szCs w:val="40"/>
          <w:rtl/>
        </w:rPr>
        <w:t>توفيق</w:t>
      </w:r>
      <w:proofErr w:type="gramEnd"/>
      <w:r w:rsidRPr="00C34CB5">
        <w:rPr>
          <w:rFonts w:cstheme="minorHAnsi"/>
          <w:b/>
          <w:bCs/>
          <w:sz w:val="40"/>
          <w:szCs w:val="40"/>
          <w:rtl/>
        </w:rPr>
        <w:t xml:space="preserve"> عباس</w:t>
      </w:r>
    </w:p>
    <w:p w:rsidR="00E0589B" w:rsidRPr="00C34CB5" w:rsidRDefault="00E0589B" w:rsidP="00E0589B">
      <w:pPr>
        <w:bidi/>
        <w:rPr>
          <w:rFonts w:cstheme="minorHAnsi"/>
          <w:b/>
          <w:iCs/>
          <w:shadow/>
        </w:rPr>
      </w:pPr>
    </w:p>
    <w:p w:rsidR="00E0589B" w:rsidRDefault="00E0589B" w:rsidP="00E0589B">
      <w:pPr>
        <w:jc w:val="center"/>
        <w:rPr>
          <w:rFonts w:ascii="Times New Roman" w:hAnsi="Times New Roman" w:cs="Times New Roman"/>
          <w:b/>
          <w:iCs/>
          <w:shadow/>
          <w:sz w:val="40"/>
          <w:szCs w:val="40"/>
        </w:rPr>
      </w:pPr>
    </w:p>
    <w:p w:rsidR="00F32108" w:rsidRDefault="00F32108"/>
    <w:sectPr w:rsidR="00F32108" w:rsidSect="00E5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B55"/>
    <w:multiLevelType w:val="hybridMultilevel"/>
    <w:tmpl w:val="8914432A"/>
    <w:lvl w:ilvl="0" w:tplc="040C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1">
    <w:nsid w:val="55281900"/>
    <w:multiLevelType w:val="hybridMultilevel"/>
    <w:tmpl w:val="537AD052"/>
    <w:lvl w:ilvl="0" w:tplc="040C0009">
      <w:start w:val="1"/>
      <w:numFmt w:val="bullet"/>
      <w:lvlText w:val=""/>
      <w:lvlJc w:val="left"/>
      <w:pPr>
        <w:ind w:left="10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65B46630"/>
    <w:multiLevelType w:val="hybridMultilevel"/>
    <w:tmpl w:val="9EE2DB06"/>
    <w:lvl w:ilvl="0" w:tplc="20CECB38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589B"/>
    <w:rsid w:val="00207E8D"/>
    <w:rsid w:val="00222E69"/>
    <w:rsid w:val="004B1258"/>
    <w:rsid w:val="007424EA"/>
    <w:rsid w:val="00776DB8"/>
    <w:rsid w:val="00B07EF2"/>
    <w:rsid w:val="00C33954"/>
    <w:rsid w:val="00CE1BFC"/>
    <w:rsid w:val="00E03159"/>
    <w:rsid w:val="00E0589B"/>
    <w:rsid w:val="00E57A5A"/>
    <w:rsid w:val="00F32108"/>
    <w:rsid w:val="00FD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0589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56"/>
      <w:szCs w:val="20"/>
      <w:lang w:val="en-US"/>
    </w:rPr>
  </w:style>
  <w:style w:type="character" w:customStyle="1" w:styleId="TitreCar">
    <w:name w:val="Titre Car"/>
    <w:basedOn w:val="Policepardfaut"/>
    <w:link w:val="Titre"/>
    <w:rsid w:val="00E0589B"/>
    <w:rPr>
      <w:rFonts w:ascii="Times New Roman" w:eastAsia="Times New Roman" w:hAnsi="Times New Roman" w:cs="Times New Roman"/>
      <w:b/>
      <w:smallCaps/>
      <w:sz w:val="56"/>
      <w:szCs w:val="20"/>
      <w:lang w:val="en-US"/>
    </w:rPr>
  </w:style>
  <w:style w:type="table" w:styleId="Grilledutableau">
    <w:name w:val="Table Grid"/>
    <w:basedOn w:val="TableauNormal"/>
    <w:uiPriority w:val="59"/>
    <w:rsid w:val="00E058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589B"/>
    <w:pPr>
      <w:ind w:left="720"/>
      <w:contextualSpacing/>
    </w:pPr>
    <w:rPr>
      <w:rFonts w:eastAsiaTheme="minorHAnsi"/>
      <w:lang w:eastAsia="en-US"/>
    </w:rPr>
  </w:style>
  <w:style w:type="paragraph" w:styleId="Retraitcorpsdetexte2">
    <w:name w:val="Body Text Indent 2"/>
    <w:basedOn w:val="Normal"/>
    <w:link w:val="Retraitcorpsdetexte2Car"/>
    <w:rsid w:val="00E0589B"/>
    <w:pPr>
      <w:bidi/>
      <w:spacing w:after="0" w:line="240" w:lineRule="auto"/>
      <w:ind w:firstLine="720"/>
      <w:jc w:val="both"/>
    </w:pPr>
    <w:rPr>
      <w:rFonts w:ascii="Times New Roman" w:eastAsia="Times New Roman" w:hAnsi="Times New Roman" w:cs="Traditional Arabic"/>
      <w:b/>
      <w:bCs/>
      <w:sz w:val="32"/>
      <w:szCs w:val="32"/>
      <w:lang w:bidi="ar-TN"/>
    </w:rPr>
  </w:style>
  <w:style w:type="character" w:customStyle="1" w:styleId="Retraitcorpsdetexte2Car">
    <w:name w:val="Retrait corps de texte 2 Car"/>
    <w:basedOn w:val="Policepardfaut"/>
    <w:link w:val="Retraitcorpsdetexte2"/>
    <w:rsid w:val="00E0589B"/>
    <w:rPr>
      <w:rFonts w:ascii="Times New Roman" w:eastAsia="Times New Roman" w:hAnsi="Times New Roman" w:cs="Traditional Arabic"/>
      <w:b/>
      <w:bCs/>
      <w:sz w:val="32"/>
      <w:szCs w:val="32"/>
      <w:lang w:bidi="ar-T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0589B"/>
    <w:pPr>
      <w:spacing w:after="120"/>
    </w:pPr>
    <w:rPr>
      <w:rFonts w:eastAsiaTheme="minorHAnsi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0589B"/>
    <w:rPr>
      <w:rFonts w:eastAsiaTheme="minorHAnsi"/>
      <w:lang w:eastAsia="en-US"/>
    </w:rPr>
  </w:style>
  <w:style w:type="paragraph" w:styleId="Sous-titre">
    <w:name w:val="Subtitle"/>
    <w:basedOn w:val="Normal"/>
    <w:link w:val="Sous-titreCar"/>
    <w:qFormat/>
    <w:rsid w:val="00E058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34"/>
    </w:rPr>
  </w:style>
  <w:style w:type="character" w:customStyle="1" w:styleId="Sous-titreCar">
    <w:name w:val="Sous-titre Car"/>
    <w:basedOn w:val="Policepardfaut"/>
    <w:link w:val="Sous-titre"/>
    <w:rsid w:val="00E0589B"/>
    <w:rPr>
      <w:rFonts w:ascii="Times New Roman" w:eastAsia="Times New Roman" w:hAnsi="Times New Roman" w:cs="Times New Roman"/>
      <w:sz w:val="24"/>
      <w:szCs w:val="34"/>
    </w:rPr>
  </w:style>
  <w:style w:type="paragraph" w:styleId="Citation">
    <w:name w:val="Quote"/>
    <w:basedOn w:val="Normal"/>
    <w:next w:val="Normal"/>
    <w:link w:val="CitationCar"/>
    <w:uiPriority w:val="29"/>
    <w:qFormat/>
    <w:rsid w:val="00E0589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0589B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Normalcentr">
    <w:name w:val="Block Text"/>
    <w:basedOn w:val="Normal"/>
    <w:rsid w:val="00E0589B"/>
    <w:pPr>
      <w:shd w:val="clear" w:color="auto" w:fill="FFFFFF"/>
      <w:tabs>
        <w:tab w:val="right" w:pos="7230"/>
      </w:tabs>
      <w:spacing w:after="0" w:line="240" w:lineRule="auto"/>
      <w:ind w:left="4500" w:right="298"/>
      <w:jc w:val="lowKashida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7424E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PieddepageCar">
    <w:name w:val="Pied de page Car"/>
    <w:basedOn w:val="Policepardfaut"/>
    <w:link w:val="Pieddepage"/>
    <w:uiPriority w:val="99"/>
    <w:rsid w:val="007424EA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neps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hichem.akremi</dc:creator>
  <cp:keywords/>
  <dc:description/>
  <cp:lastModifiedBy>hichem.akremi</cp:lastModifiedBy>
  <cp:revision>7</cp:revision>
  <cp:lastPrinted>2022-07-27T09:43:00Z</cp:lastPrinted>
  <dcterms:created xsi:type="dcterms:W3CDTF">2022-06-22T11:10:00Z</dcterms:created>
  <dcterms:modified xsi:type="dcterms:W3CDTF">2022-07-27T12:45:00Z</dcterms:modified>
</cp:coreProperties>
</file>