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92" w:rsidRPr="00324F59" w:rsidRDefault="00324F59" w:rsidP="00C50092">
      <w:pPr>
        <w:pStyle w:val="Titre2"/>
        <w:rPr>
          <w:rFonts w:cs="Traditional Arabic"/>
          <w:sz w:val="40"/>
          <w:szCs w:val="40"/>
          <w:rtl/>
        </w:rPr>
      </w:pPr>
      <w:r>
        <w:rPr>
          <w:rFonts w:cs="Traditional Arabic"/>
          <w:sz w:val="36"/>
          <w:szCs w:val="36"/>
        </w:rPr>
        <w:t xml:space="preserve"> </w:t>
      </w:r>
      <w:r w:rsidR="00C50092">
        <w:rPr>
          <w:rFonts w:cs="Traditional Arabic"/>
          <w:sz w:val="36"/>
          <w:szCs w:val="36"/>
        </w:rPr>
        <w:t xml:space="preserve">                                            </w:t>
      </w:r>
      <w:r w:rsidR="00C50092" w:rsidRPr="00324F59">
        <w:rPr>
          <w:rFonts w:cs="Traditional Arabic" w:hint="cs"/>
          <w:sz w:val="40"/>
          <w:szCs w:val="40"/>
          <w:rtl/>
        </w:rPr>
        <w:t xml:space="preserve">وزارة التّربية </w:t>
      </w:r>
    </w:p>
    <w:p w:rsidR="00C50092" w:rsidRPr="00324F59" w:rsidRDefault="00C50092" w:rsidP="00C50092">
      <w:pPr>
        <w:bidi/>
        <w:jc w:val="center"/>
        <w:rPr>
          <w:rFonts w:cs="Traditional Arabic"/>
          <w:b/>
          <w:bCs/>
          <w:sz w:val="40"/>
          <w:szCs w:val="40"/>
          <w:rtl/>
          <w:lang w:bidi="ar-TN"/>
        </w:rPr>
      </w:pPr>
      <w:r w:rsidRPr="00324F59">
        <w:rPr>
          <w:rFonts w:cs="Traditional Arabic" w:hint="cs"/>
          <w:b/>
          <w:bCs/>
          <w:sz w:val="40"/>
          <w:szCs w:val="40"/>
          <w:rtl/>
          <w:lang w:bidi="ar-TN"/>
        </w:rPr>
        <w:t>المندوبية الجهويّة للتّربية بصفاقس2</w:t>
      </w:r>
    </w:p>
    <w:p w:rsidR="00C50092" w:rsidRPr="00324F59" w:rsidRDefault="00C50092" w:rsidP="007E34B1">
      <w:pPr>
        <w:bidi/>
        <w:jc w:val="center"/>
        <w:rPr>
          <w:rFonts w:cs="Traditional Arabic"/>
          <w:b/>
          <w:bCs/>
          <w:color w:val="000000" w:themeColor="text1"/>
          <w:sz w:val="40"/>
          <w:szCs w:val="40"/>
          <w:rtl/>
          <w:lang w:bidi="ar-TN"/>
        </w:rPr>
      </w:pPr>
      <w:r w:rsidRPr="00324F59">
        <w:rPr>
          <w:rFonts w:cs="Traditional Arabic" w:hint="cs"/>
          <w:b/>
          <w:bCs/>
          <w:sz w:val="40"/>
          <w:szCs w:val="40"/>
          <w:rtl/>
          <w:lang w:bidi="ar-TN"/>
        </w:rPr>
        <w:t xml:space="preserve">إعلان </w:t>
      </w:r>
      <w:r w:rsidR="00945F4E" w:rsidRPr="00324F59">
        <w:rPr>
          <w:rFonts w:cs="Traditional Arabic" w:hint="cs"/>
          <w:b/>
          <w:bCs/>
          <w:sz w:val="40"/>
          <w:szCs w:val="40"/>
          <w:rtl/>
          <w:lang w:bidi="ar-TN"/>
        </w:rPr>
        <w:t xml:space="preserve">طلب عروض </w:t>
      </w:r>
      <w:r w:rsidRPr="00324F59">
        <w:rPr>
          <w:rFonts w:cs="Traditional Arabic" w:hint="cs"/>
          <w:b/>
          <w:bCs/>
          <w:sz w:val="40"/>
          <w:szCs w:val="40"/>
          <w:rtl/>
          <w:lang w:bidi="ar-TN"/>
        </w:rPr>
        <w:t xml:space="preserve">عــدد </w:t>
      </w:r>
      <w:r w:rsidR="002D19C6" w:rsidRPr="00324F59">
        <w:rPr>
          <w:rFonts w:cs="Traditional Arabic"/>
          <w:b/>
          <w:bCs/>
          <w:color w:val="000000" w:themeColor="text1"/>
          <w:sz w:val="40"/>
          <w:szCs w:val="40"/>
          <w:lang w:bidi="ar-TN"/>
        </w:rPr>
        <w:t>04</w:t>
      </w:r>
      <w:r w:rsidRPr="00324F59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TN"/>
        </w:rPr>
        <w:t>/</w:t>
      </w:r>
      <w:bookmarkStart w:id="0" w:name="_GoBack"/>
      <w:bookmarkEnd w:id="0"/>
      <w:r w:rsidR="00B57254" w:rsidRPr="00324F59">
        <w:rPr>
          <w:rFonts w:cs="Traditional Arabic"/>
          <w:b/>
          <w:bCs/>
          <w:color w:val="000000" w:themeColor="text1"/>
          <w:sz w:val="40"/>
          <w:szCs w:val="40"/>
          <w:lang w:bidi="ar-TN"/>
        </w:rPr>
        <w:t>2023</w:t>
      </w:r>
      <w:r w:rsidRPr="00324F59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TN"/>
        </w:rPr>
        <w:t xml:space="preserve"> </w:t>
      </w:r>
    </w:p>
    <w:p w:rsidR="00324F59" w:rsidRPr="005F118E" w:rsidRDefault="00324F59" w:rsidP="00324F59">
      <w:pPr>
        <w:bidi/>
        <w:jc w:val="center"/>
        <w:rPr>
          <w:rFonts w:cs="Traditional Arabic"/>
          <w:color w:val="000000" w:themeColor="text1"/>
          <w:sz w:val="28"/>
          <w:szCs w:val="28"/>
          <w:rtl/>
          <w:lang w:bidi="ar-TN"/>
        </w:rPr>
      </w:pPr>
    </w:p>
    <w:p w:rsidR="00C50092" w:rsidRPr="00324F59" w:rsidRDefault="00903103" w:rsidP="00F56136">
      <w:pPr>
        <w:ind w:left="-1093" w:firstLine="851"/>
        <w:jc w:val="center"/>
        <w:rPr>
          <w:rFonts w:cs="Traditional Arabic"/>
          <w:sz w:val="32"/>
          <w:szCs w:val="32"/>
          <w:rtl/>
          <w:lang w:bidi="ar-TN"/>
        </w:rPr>
      </w:pPr>
      <w:r w:rsidRPr="00324F59">
        <w:rPr>
          <w:rFonts w:hint="cs"/>
          <w:sz w:val="32"/>
          <w:szCs w:val="32"/>
          <w:rtl/>
        </w:rPr>
        <w:t>"</w:t>
      </w:r>
      <w:r w:rsidRPr="00324F59">
        <w:rPr>
          <w:rFonts w:cs="Traditional Arabic" w:hint="cs"/>
          <w:sz w:val="32"/>
          <w:szCs w:val="32"/>
          <w:rtl/>
          <w:lang w:bidi="ar-TN"/>
        </w:rPr>
        <w:t xml:space="preserve">    </w:t>
      </w:r>
      <w:r w:rsidRPr="00324F59">
        <w:rPr>
          <w:b/>
          <w:bCs/>
          <w:i/>
          <w:iCs/>
          <w:sz w:val="32"/>
          <w:szCs w:val="32"/>
          <w:u w:val="single"/>
        </w:rPr>
        <w:t>Tuneps</w:t>
      </w:r>
      <w:r w:rsidRPr="00324F59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إجراءات حصريا على الخط عبر منظومة الشراءات العمومية </w:t>
      </w:r>
      <w:r w:rsidRPr="00324F59">
        <w:rPr>
          <w:rFonts w:hint="cs"/>
          <w:b/>
          <w:bCs/>
          <w:sz w:val="32"/>
          <w:szCs w:val="32"/>
          <w:rtl/>
        </w:rPr>
        <w:t>"تونيبس</w:t>
      </w:r>
      <w:r w:rsidR="00324F59" w:rsidRPr="00324F59">
        <w:rPr>
          <w:rFonts w:hint="cs"/>
          <w:b/>
          <w:bCs/>
          <w:sz w:val="32"/>
          <w:szCs w:val="32"/>
          <w:rtl/>
        </w:rPr>
        <w:t>" “</w:t>
      </w:r>
    </w:p>
    <w:p w:rsidR="000D2E0A" w:rsidRPr="00324F59" w:rsidRDefault="00C50092" w:rsidP="000D2E0A">
      <w:pPr>
        <w:bidi/>
        <w:jc w:val="both"/>
        <w:rPr>
          <w:rFonts w:cs="Traditional Arabic"/>
          <w:b/>
          <w:bCs/>
          <w:sz w:val="28"/>
          <w:szCs w:val="28"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</w:t>
      </w:r>
      <w:r w:rsidRPr="00324F59">
        <w:rPr>
          <w:rFonts w:cs="Traditional Arabic" w:hint="cs"/>
          <w:sz w:val="28"/>
          <w:szCs w:val="28"/>
          <w:rtl/>
          <w:lang w:bidi="ar-TN"/>
        </w:rPr>
        <w:t xml:space="preserve">    تعتزم </w:t>
      </w:r>
      <w:r w:rsidRPr="00324F59">
        <w:rPr>
          <w:rFonts w:cs="Traditional Arabic" w:hint="cs"/>
          <w:sz w:val="28"/>
          <w:szCs w:val="28"/>
          <w:rtl/>
          <w:lang w:val="en-US" w:bidi="ar-TN"/>
        </w:rPr>
        <w:t>المندوبية</w:t>
      </w:r>
      <w:r w:rsidRPr="00324F59">
        <w:rPr>
          <w:rFonts w:cs="Traditional Arabic" w:hint="cs"/>
          <w:sz w:val="28"/>
          <w:szCs w:val="28"/>
          <w:rtl/>
          <w:lang w:bidi="ar-TN"/>
        </w:rPr>
        <w:t xml:space="preserve"> الجهوية للتربية بصفاقس2 إجراء </w:t>
      </w:r>
      <w:r w:rsidR="00945F4E" w:rsidRPr="00324F59">
        <w:rPr>
          <w:rFonts w:cs="Traditional Arabic" w:hint="cs"/>
          <w:sz w:val="28"/>
          <w:szCs w:val="28"/>
          <w:rtl/>
          <w:lang w:bidi="ar-TN"/>
        </w:rPr>
        <w:t xml:space="preserve">طلب عروض </w:t>
      </w:r>
      <w:r w:rsidR="00F56136" w:rsidRPr="00324F59">
        <w:rPr>
          <w:rFonts w:cs="Traditional Arabic" w:hint="cs"/>
          <w:sz w:val="28"/>
          <w:szCs w:val="28"/>
          <w:rtl/>
          <w:lang w:bidi="ar-TN"/>
        </w:rPr>
        <w:t xml:space="preserve">حصريا عبر منظومة الشراء العمومي على الخط </w:t>
      </w:r>
      <w:r w:rsidR="00F56136" w:rsidRPr="00324F59">
        <w:rPr>
          <w:rFonts w:hint="cs"/>
          <w:sz w:val="28"/>
          <w:szCs w:val="28"/>
          <w:rtl/>
        </w:rPr>
        <w:t>"</w:t>
      </w:r>
      <w:r w:rsidR="00034849" w:rsidRPr="00324F59">
        <w:rPr>
          <w:rFonts w:hint="cs"/>
          <w:b/>
          <w:bCs/>
          <w:sz w:val="28"/>
          <w:szCs w:val="28"/>
          <w:rtl/>
        </w:rPr>
        <w:t xml:space="preserve">"تونيبس"  </w:t>
      </w:r>
      <w:r w:rsidR="00F56136" w:rsidRPr="00324F59"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="00F56136" w:rsidRPr="00324F59">
        <w:rPr>
          <w:b/>
          <w:bCs/>
          <w:i/>
          <w:iCs/>
          <w:sz w:val="28"/>
          <w:szCs w:val="28"/>
          <w:u w:val="single"/>
        </w:rPr>
        <w:t>Tuneps</w:t>
      </w:r>
      <w:r w:rsidR="00F56136" w:rsidRPr="00324F5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</w:p>
    <w:p w:rsidR="000D2E0A" w:rsidRPr="00324F59" w:rsidRDefault="00B55DD2" w:rsidP="00B55DD2">
      <w:pPr>
        <w:bidi/>
        <w:jc w:val="both"/>
        <w:rPr>
          <w:rFonts w:cs="Traditional Arabic"/>
          <w:sz w:val="28"/>
          <w:szCs w:val="28"/>
          <w:rtl/>
          <w:lang w:bidi="ar-TN"/>
        </w:rPr>
      </w:pPr>
      <w:r w:rsidRPr="00324F59">
        <w:rPr>
          <w:rFonts w:cs="Traditional Arabic" w:hint="cs"/>
          <w:sz w:val="28"/>
          <w:szCs w:val="28"/>
          <w:rtl/>
          <w:lang w:bidi="ar-TN"/>
        </w:rPr>
        <w:t>يتعلق</w:t>
      </w:r>
      <w:r w:rsidR="000D2E0A" w:rsidRPr="00324F59"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Pr="00324F59">
        <w:rPr>
          <w:rFonts w:cs="Traditional Arabic" w:hint="cs"/>
          <w:sz w:val="28"/>
          <w:szCs w:val="28"/>
          <w:rtl/>
          <w:lang w:bidi="ar-TN"/>
        </w:rPr>
        <w:t>بم</w:t>
      </w:r>
      <w:r w:rsidR="000D2E0A" w:rsidRPr="00324F59">
        <w:rPr>
          <w:rFonts w:cs="Traditional Arabic" w:hint="cs"/>
          <w:sz w:val="28"/>
          <w:szCs w:val="28"/>
          <w:rtl/>
          <w:lang w:bidi="ar-TN"/>
        </w:rPr>
        <w:t xml:space="preserve">صادقة ومراقبة فنية </w:t>
      </w:r>
      <w:r w:rsidR="007961A2" w:rsidRPr="00324F59">
        <w:rPr>
          <w:rFonts w:cs="Traditional Arabic" w:hint="cs"/>
          <w:sz w:val="28"/>
          <w:szCs w:val="28"/>
          <w:rtl/>
          <w:lang w:bidi="ar-TN"/>
        </w:rPr>
        <w:t xml:space="preserve">للمؤسسات التربوية </w:t>
      </w:r>
      <w:r w:rsidR="000D2E0A" w:rsidRPr="00324F59">
        <w:rPr>
          <w:rFonts w:cs="Traditional Arabic" w:hint="cs"/>
          <w:sz w:val="28"/>
          <w:szCs w:val="28"/>
          <w:rtl/>
          <w:lang w:bidi="ar-TN"/>
        </w:rPr>
        <w:t>الراجعة بالنظر للمندوبية الجهوية للتربية بصفاقس2 كالآتي:</w:t>
      </w:r>
    </w:p>
    <w:p w:rsidR="00324F59" w:rsidRDefault="00324F59" w:rsidP="00324F59">
      <w:pPr>
        <w:bidi/>
        <w:jc w:val="both"/>
        <w:rPr>
          <w:rFonts w:cs="Traditional Arabic"/>
          <w:rtl/>
          <w:lang w:bidi="ar-TN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6552"/>
      </w:tblGrid>
      <w:tr w:rsidR="007961A2" w:rsidTr="005B6A99">
        <w:trPr>
          <w:jc w:val="center"/>
        </w:trPr>
        <w:tc>
          <w:tcPr>
            <w:tcW w:w="2510" w:type="dxa"/>
          </w:tcPr>
          <w:p w:rsidR="007961A2" w:rsidRPr="00324F59" w:rsidRDefault="007961A2" w:rsidP="00C9619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عدد الحصة</w:t>
            </w:r>
          </w:p>
        </w:tc>
        <w:tc>
          <w:tcPr>
            <w:tcW w:w="6552" w:type="dxa"/>
          </w:tcPr>
          <w:p w:rsidR="007961A2" w:rsidRPr="00324F59" w:rsidRDefault="007961A2" w:rsidP="00C9619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بيان المشروع</w:t>
            </w:r>
          </w:p>
        </w:tc>
      </w:tr>
      <w:tr w:rsidR="007961A2" w:rsidTr="005B6A99">
        <w:trPr>
          <w:jc w:val="center"/>
        </w:trPr>
        <w:tc>
          <w:tcPr>
            <w:tcW w:w="2510" w:type="dxa"/>
          </w:tcPr>
          <w:p w:rsidR="007961A2" w:rsidRPr="00324F59" w:rsidRDefault="00167239" w:rsidP="0013296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/>
                <w:sz w:val="28"/>
                <w:szCs w:val="28"/>
                <w:lang w:bidi="ar-TN"/>
              </w:rPr>
              <w:t>01</w:t>
            </w:r>
          </w:p>
        </w:tc>
        <w:tc>
          <w:tcPr>
            <w:tcW w:w="6552" w:type="dxa"/>
          </w:tcPr>
          <w:p w:rsidR="007961A2" w:rsidRPr="00324F59" w:rsidRDefault="007961A2" w:rsidP="00167239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مصادقة ومراقبة فنية </w:t>
            </w:r>
            <w:r w:rsidR="005B6A99"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>لبناء وتوسيع</w:t>
            </w: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5B6A99"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>ال</w:t>
            </w: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مدارس </w:t>
            </w:r>
            <w:r w:rsidR="005B6A99"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الابتدائية </w:t>
            </w:r>
          </w:p>
        </w:tc>
      </w:tr>
      <w:tr w:rsidR="005B6A99" w:rsidTr="005B6A99">
        <w:trPr>
          <w:jc w:val="center"/>
        </w:trPr>
        <w:tc>
          <w:tcPr>
            <w:tcW w:w="2510" w:type="dxa"/>
          </w:tcPr>
          <w:p w:rsidR="005B6A99" w:rsidRPr="00324F59" w:rsidRDefault="00167239" w:rsidP="0013296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/>
                <w:sz w:val="28"/>
                <w:szCs w:val="28"/>
                <w:lang w:bidi="ar-TN"/>
              </w:rPr>
              <w:t>02</w:t>
            </w:r>
          </w:p>
        </w:tc>
        <w:tc>
          <w:tcPr>
            <w:tcW w:w="6552" w:type="dxa"/>
          </w:tcPr>
          <w:p w:rsidR="005B6A99" w:rsidRPr="00324F59" w:rsidRDefault="00167239" w:rsidP="005B6A99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>مصادقة ومراقبة فنية لصيانة وتهيئة المدارس الابتدائية</w:t>
            </w:r>
          </w:p>
        </w:tc>
      </w:tr>
      <w:tr w:rsidR="00B90972" w:rsidTr="005B6A99">
        <w:trPr>
          <w:jc w:val="center"/>
        </w:trPr>
        <w:tc>
          <w:tcPr>
            <w:tcW w:w="2510" w:type="dxa"/>
          </w:tcPr>
          <w:p w:rsidR="00B90972" w:rsidRPr="00324F59" w:rsidRDefault="00167239" w:rsidP="00B90972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/>
                <w:sz w:val="28"/>
                <w:szCs w:val="28"/>
                <w:lang w:bidi="ar-TN"/>
              </w:rPr>
              <w:t>03</w:t>
            </w:r>
          </w:p>
        </w:tc>
        <w:tc>
          <w:tcPr>
            <w:tcW w:w="6552" w:type="dxa"/>
          </w:tcPr>
          <w:p w:rsidR="00B90972" w:rsidRPr="00324F59" w:rsidRDefault="00B90972" w:rsidP="00B90972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مصادقة ومراقبة فنية لبناء وتوسيع المدارس الإعدادية </w:t>
            </w:r>
          </w:p>
        </w:tc>
      </w:tr>
      <w:tr w:rsidR="005B6A99" w:rsidTr="005B6A99">
        <w:trPr>
          <w:jc w:val="center"/>
        </w:trPr>
        <w:tc>
          <w:tcPr>
            <w:tcW w:w="2510" w:type="dxa"/>
          </w:tcPr>
          <w:p w:rsidR="005B6A99" w:rsidRPr="00324F59" w:rsidRDefault="00167239" w:rsidP="0013296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/>
                <w:sz w:val="28"/>
                <w:szCs w:val="28"/>
                <w:lang w:bidi="ar-TN"/>
              </w:rPr>
              <w:t>04</w:t>
            </w:r>
          </w:p>
        </w:tc>
        <w:tc>
          <w:tcPr>
            <w:tcW w:w="6552" w:type="dxa"/>
          </w:tcPr>
          <w:p w:rsidR="005B6A99" w:rsidRPr="00324F59" w:rsidRDefault="005B6A99" w:rsidP="00B90972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>مصادقة ومراقبة فنية لصيانة وتهيئة المدارس ا</w:t>
            </w:r>
            <w:r w:rsidR="00B90972"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>لاعدادية</w:t>
            </w:r>
          </w:p>
        </w:tc>
      </w:tr>
      <w:tr w:rsidR="00167239" w:rsidTr="005B6A99">
        <w:trPr>
          <w:jc w:val="center"/>
        </w:trPr>
        <w:tc>
          <w:tcPr>
            <w:tcW w:w="2510" w:type="dxa"/>
          </w:tcPr>
          <w:p w:rsidR="00167239" w:rsidRPr="00324F59" w:rsidRDefault="00167239" w:rsidP="00167239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/>
                <w:sz w:val="28"/>
                <w:szCs w:val="28"/>
                <w:lang w:bidi="ar-TN"/>
              </w:rPr>
              <w:t>05</w:t>
            </w:r>
          </w:p>
        </w:tc>
        <w:tc>
          <w:tcPr>
            <w:tcW w:w="6552" w:type="dxa"/>
          </w:tcPr>
          <w:p w:rsidR="00167239" w:rsidRPr="00324F59" w:rsidRDefault="00167239" w:rsidP="00167239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>مصادقة ومراقبة فنية لبناء وتوسيع المعاهد</w:t>
            </w:r>
          </w:p>
        </w:tc>
      </w:tr>
      <w:tr w:rsidR="00167239" w:rsidTr="005B6A99">
        <w:trPr>
          <w:jc w:val="center"/>
        </w:trPr>
        <w:tc>
          <w:tcPr>
            <w:tcW w:w="2510" w:type="dxa"/>
          </w:tcPr>
          <w:p w:rsidR="00167239" w:rsidRPr="00324F59" w:rsidRDefault="00167239" w:rsidP="00167239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/>
                <w:sz w:val="28"/>
                <w:szCs w:val="28"/>
                <w:lang w:bidi="ar-TN"/>
              </w:rPr>
              <w:t>06</w:t>
            </w:r>
          </w:p>
        </w:tc>
        <w:tc>
          <w:tcPr>
            <w:tcW w:w="6552" w:type="dxa"/>
          </w:tcPr>
          <w:p w:rsidR="00167239" w:rsidRPr="00324F59" w:rsidRDefault="00167239" w:rsidP="00167239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>مصادقة ومراقبة فنية لصيانة وتهيئة المعاهد</w:t>
            </w:r>
          </w:p>
        </w:tc>
      </w:tr>
      <w:tr w:rsidR="00132961" w:rsidTr="005B6A99">
        <w:trPr>
          <w:jc w:val="center"/>
        </w:trPr>
        <w:tc>
          <w:tcPr>
            <w:tcW w:w="2510" w:type="dxa"/>
          </w:tcPr>
          <w:p w:rsidR="00132961" w:rsidRPr="00324F59" w:rsidRDefault="00132961" w:rsidP="00132961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 w:rsidRPr="00324F59">
              <w:rPr>
                <w:rFonts w:cs="Traditional Arabic"/>
                <w:sz w:val="28"/>
                <w:szCs w:val="28"/>
                <w:lang w:bidi="ar-TN"/>
              </w:rPr>
              <w:t>07</w:t>
            </w:r>
          </w:p>
        </w:tc>
        <w:tc>
          <w:tcPr>
            <w:tcW w:w="6552" w:type="dxa"/>
          </w:tcPr>
          <w:p w:rsidR="00132961" w:rsidRPr="00324F59" w:rsidRDefault="00132961" w:rsidP="0013296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مصادقة ومراقبة فنية لصيانة وتهيئة </w:t>
            </w:r>
            <w:proofErr w:type="spellStart"/>
            <w:r w:rsidRPr="00324F59">
              <w:rPr>
                <w:rFonts w:cs="Traditional Arabic" w:hint="cs"/>
                <w:sz w:val="28"/>
                <w:szCs w:val="28"/>
                <w:rtl/>
                <w:lang w:bidi="ar-TN"/>
              </w:rPr>
              <w:t>المبيتات</w:t>
            </w:r>
            <w:proofErr w:type="spellEnd"/>
          </w:p>
        </w:tc>
      </w:tr>
    </w:tbl>
    <w:p w:rsidR="00F93A35" w:rsidRPr="00324F59" w:rsidRDefault="00C50092" w:rsidP="000D2E0A">
      <w:pPr>
        <w:bidi/>
        <w:jc w:val="both"/>
        <w:rPr>
          <w:rFonts w:cs="Traditional Arabic"/>
          <w:b/>
          <w:bCs/>
          <w:sz w:val="28"/>
          <w:szCs w:val="28"/>
          <w:rtl/>
          <w:lang w:bidi="ar-TN"/>
        </w:rPr>
      </w:pPr>
      <w:r w:rsidRPr="00324F59">
        <w:rPr>
          <w:rFonts w:cs="Traditional Arabic" w:hint="cs"/>
          <w:sz w:val="28"/>
          <w:szCs w:val="28"/>
          <w:rtl/>
          <w:lang w:bidi="ar-TN"/>
        </w:rPr>
        <w:t xml:space="preserve">    </w:t>
      </w:r>
      <w:r w:rsidR="00F93A35" w:rsidRPr="00324F5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   يمكن سحب قسط او أكثر الا انه لا يمكن اسناد أكثر من </w:t>
      </w:r>
      <w:r w:rsidR="00E2450A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ثلاثة أ</w:t>
      </w:r>
      <w:r w:rsidR="00F93A35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قس</w:t>
      </w:r>
      <w:r w:rsidR="00E2450A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ا</w:t>
      </w:r>
      <w:r w:rsidR="00F93A35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ط لكل مشارك.</w:t>
      </w:r>
    </w:p>
    <w:p w:rsidR="00903103" w:rsidRPr="00324F59" w:rsidRDefault="00C50092" w:rsidP="00132961">
      <w:pPr>
        <w:bidi/>
        <w:jc w:val="both"/>
        <w:rPr>
          <w:rFonts w:cs="Traditional Arabic"/>
          <w:sz w:val="28"/>
          <w:szCs w:val="28"/>
          <w:rtl/>
          <w:lang w:bidi="ar-TN"/>
        </w:rPr>
      </w:pPr>
      <w:r w:rsidRPr="00324F59">
        <w:rPr>
          <w:rFonts w:cs="Traditional Arabic" w:hint="cs"/>
          <w:sz w:val="28"/>
          <w:szCs w:val="28"/>
          <w:rtl/>
          <w:lang w:bidi="ar-TN"/>
        </w:rPr>
        <w:t xml:space="preserve">  </w:t>
      </w:r>
      <w:r w:rsidR="00E2450A" w:rsidRPr="00324F59">
        <w:rPr>
          <w:rFonts w:cs="Traditional Arabic" w:hint="cs"/>
          <w:sz w:val="28"/>
          <w:szCs w:val="28"/>
          <w:rtl/>
          <w:lang w:bidi="ar-TN"/>
        </w:rPr>
        <w:t xml:space="preserve">فعلى مكاتب المراقبة المرخص لهم من طرف وزارة التجهيز والإسكان والتهيئة الترابية والمتحصلين على كراس شروط تعاطي المهنة في النشاط المذكور او على صنف </w:t>
      </w:r>
      <w:r w:rsidR="00E2450A" w:rsidRPr="00324F59">
        <w:rPr>
          <w:rFonts w:cs="Traditional Arabic"/>
          <w:sz w:val="28"/>
          <w:szCs w:val="28"/>
          <w:lang w:bidi="ar-TN"/>
        </w:rPr>
        <w:t>A.B</w:t>
      </w:r>
      <w:r w:rsidR="00132961" w:rsidRPr="00324F59">
        <w:rPr>
          <w:rFonts w:cs="Traditional Arabic"/>
          <w:sz w:val="28"/>
          <w:szCs w:val="28"/>
          <w:lang w:bidi="ar-TN"/>
        </w:rPr>
        <w:t>1</w:t>
      </w:r>
      <w:r w:rsidR="00E2450A" w:rsidRPr="00324F59">
        <w:rPr>
          <w:rFonts w:cs="Traditional Arabic"/>
          <w:sz w:val="28"/>
          <w:szCs w:val="28"/>
          <w:lang w:bidi="ar-TN"/>
        </w:rPr>
        <w:t>.</w:t>
      </w:r>
      <w:r w:rsidR="00132961" w:rsidRPr="00324F59">
        <w:rPr>
          <w:rFonts w:cs="Traditional Arabic"/>
          <w:sz w:val="28"/>
          <w:szCs w:val="28"/>
          <w:lang w:bidi="ar-TN"/>
        </w:rPr>
        <w:t>B2</w:t>
      </w:r>
      <w:r w:rsidR="00E2450A" w:rsidRPr="00324F59">
        <w:rPr>
          <w:rFonts w:cs="Traditional Arabic"/>
          <w:sz w:val="28"/>
          <w:szCs w:val="28"/>
          <w:lang w:bidi="ar-TN"/>
        </w:rPr>
        <w:t xml:space="preserve"> </w:t>
      </w:r>
      <w:r w:rsidR="00E2450A" w:rsidRPr="00324F59"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="00903103" w:rsidRPr="00324F5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  <w:r w:rsidR="0063562A" w:rsidRPr="00324F5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والمسجلين بمنظومة الشراء العمومي على الخط </w:t>
      </w:r>
      <w:r w:rsidR="0063562A" w:rsidRPr="00324F59">
        <w:rPr>
          <w:b/>
          <w:bCs/>
          <w:i/>
          <w:iCs/>
          <w:sz w:val="28"/>
          <w:szCs w:val="28"/>
          <w:u w:val="single"/>
        </w:rPr>
        <w:t>Tuneps</w:t>
      </w:r>
      <w:r w:rsidR="0063562A" w:rsidRPr="00324F5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  <w:r w:rsidR="00903103" w:rsidRPr="00324F59">
        <w:rPr>
          <w:rFonts w:cs="Traditional Arabic" w:hint="cs"/>
          <w:sz w:val="28"/>
          <w:szCs w:val="28"/>
          <w:rtl/>
          <w:lang w:bidi="ar-TN"/>
        </w:rPr>
        <w:t xml:space="preserve">الرّاغبين في المشاركة </w:t>
      </w:r>
      <w:r w:rsidR="0063562A" w:rsidRPr="00324F59">
        <w:rPr>
          <w:rFonts w:cs="Traditional Arabic" w:hint="cs"/>
          <w:sz w:val="28"/>
          <w:szCs w:val="28"/>
          <w:rtl/>
          <w:lang w:bidi="ar-TN"/>
        </w:rPr>
        <w:t xml:space="preserve">تحميل ملف طلب العروض مجانا على الموقع </w:t>
      </w:r>
      <w:hyperlink r:id="rId5" w:history="1">
        <w:r w:rsidR="0063562A" w:rsidRPr="00324F59">
          <w:rPr>
            <w:rStyle w:val="Lienhypertexte"/>
            <w:sz w:val="28"/>
            <w:szCs w:val="28"/>
            <w:lang w:bidi="ar-TN"/>
          </w:rPr>
          <w:t>www.tuneps.tn</w:t>
        </w:r>
      </w:hyperlink>
      <w:r w:rsidR="00903103" w:rsidRPr="00324F59">
        <w:rPr>
          <w:rFonts w:cs="Traditional Arabic" w:hint="cs"/>
          <w:sz w:val="28"/>
          <w:szCs w:val="28"/>
          <w:rtl/>
          <w:lang w:bidi="ar-TN"/>
        </w:rPr>
        <w:t xml:space="preserve"> ويبقى كل عارض ملزما بعرضه لمدة مائة وعشرون (120) يوم.     </w:t>
      </w:r>
    </w:p>
    <w:p w:rsidR="00C50092" w:rsidRPr="00324F59" w:rsidRDefault="00C50092" w:rsidP="00324F59">
      <w:pPr>
        <w:bidi/>
        <w:jc w:val="both"/>
        <w:rPr>
          <w:rFonts w:cs="Traditional Arabic"/>
          <w:sz w:val="28"/>
          <w:szCs w:val="28"/>
          <w:rtl/>
          <w:lang w:bidi="ar-TN"/>
        </w:rPr>
      </w:pPr>
      <w:r w:rsidRPr="00324F5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   </w:t>
      </w:r>
      <w:r w:rsidR="0063562A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يتم ارسال العروض وج</w:t>
      </w:r>
      <w:r w:rsidR="0042787C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و</w:t>
      </w:r>
      <w:r w:rsidR="0063562A" w:rsidRPr="00324F5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با عبر منظومة الشراء العمومي على </w:t>
      </w:r>
      <w:r w:rsidR="00324F59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الخط</w:t>
      </w:r>
      <w:r w:rsidR="00324F59" w:rsidRPr="00324F59"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="00324F59" w:rsidRPr="00324F59">
        <w:rPr>
          <w:rFonts w:cs="Traditional Arabic" w:hint="cs"/>
          <w:sz w:val="28"/>
          <w:szCs w:val="28"/>
          <w:lang w:bidi="ar-TN"/>
        </w:rPr>
        <w:t>Tuneps</w:t>
      </w:r>
      <w:r w:rsidR="0042787C" w:rsidRPr="00324F59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  <w:r>
        <w:rPr>
          <w:rFonts w:cs="Traditional Arabic" w:hint="cs"/>
          <w:rtl/>
          <w:lang w:bidi="ar-TN"/>
        </w:rPr>
        <w:t xml:space="preserve"> </w:t>
      </w:r>
    </w:p>
    <w:p w:rsidR="00C50092" w:rsidRPr="00324F59" w:rsidRDefault="00C50092" w:rsidP="00B57254">
      <w:pPr>
        <w:bidi/>
        <w:jc w:val="both"/>
        <w:rPr>
          <w:rFonts w:cs="Traditional Arabic"/>
          <w:b/>
          <w:bCs/>
          <w:sz w:val="28"/>
          <w:szCs w:val="28"/>
          <w:rtl/>
          <w:lang w:bidi="ar-TN"/>
        </w:rPr>
      </w:pPr>
      <w:r w:rsidRPr="00324F59">
        <w:rPr>
          <w:rFonts w:cs="Traditional Arabic" w:hint="cs"/>
          <w:sz w:val="28"/>
          <w:szCs w:val="28"/>
          <w:rtl/>
          <w:lang w:bidi="ar-TN"/>
        </w:rPr>
        <w:t xml:space="preserve">حدد آخر أجل لوصـول العروض ليوم: </w:t>
      </w:r>
      <w:r w:rsidR="00B57254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الأربعاء 05 أفريل 2023 على الساعة 09.30 صباحا</w:t>
      </w:r>
    </w:p>
    <w:p w:rsidR="00C50092" w:rsidRPr="00324F59" w:rsidRDefault="00C50092" w:rsidP="00E2450A">
      <w:pPr>
        <w:bidi/>
        <w:jc w:val="both"/>
        <w:rPr>
          <w:rFonts w:cs="Traditional Arabic"/>
          <w:sz w:val="28"/>
          <w:szCs w:val="28"/>
          <w:lang w:bidi="ar-TN"/>
        </w:rPr>
      </w:pPr>
      <w:r w:rsidRPr="00324F59"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="00E2450A" w:rsidRPr="00324F59">
        <w:rPr>
          <w:rFonts w:cs="Traditional Arabic" w:hint="cs"/>
          <w:sz w:val="28"/>
          <w:szCs w:val="28"/>
          <w:rtl/>
          <w:lang w:bidi="ar-TN"/>
        </w:rPr>
        <w:t>ي</w:t>
      </w:r>
      <w:r w:rsidR="0042787C" w:rsidRPr="00324F59">
        <w:rPr>
          <w:rFonts w:cs="Traditional Arabic" w:hint="cs"/>
          <w:sz w:val="28"/>
          <w:szCs w:val="28"/>
          <w:rtl/>
          <w:lang w:bidi="ar-TN"/>
        </w:rPr>
        <w:t xml:space="preserve">غلق في نفس اليوم ونفس الساعة باب الترشحات آليا عبر منظومة </w:t>
      </w:r>
      <w:r w:rsidR="0042787C" w:rsidRPr="00324F59">
        <w:rPr>
          <w:b/>
          <w:bCs/>
          <w:i/>
          <w:iCs/>
          <w:sz w:val="28"/>
          <w:szCs w:val="28"/>
          <w:u w:val="single"/>
        </w:rPr>
        <w:t>Tuneps</w:t>
      </w:r>
      <w:r w:rsidRPr="00324F59">
        <w:rPr>
          <w:rFonts w:cs="Traditional Arabic" w:hint="cs"/>
          <w:sz w:val="28"/>
          <w:szCs w:val="28"/>
          <w:rtl/>
          <w:lang w:bidi="ar-TN"/>
        </w:rPr>
        <w:t>.</w:t>
      </w:r>
    </w:p>
    <w:p w:rsidR="00C50092" w:rsidRPr="00324F59" w:rsidRDefault="00C50092" w:rsidP="00B57254">
      <w:pPr>
        <w:bidi/>
        <w:jc w:val="both"/>
        <w:rPr>
          <w:rFonts w:cs="Traditional Arabic"/>
          <w:sz w:val="28"/>
          <w:szCs w:val="28"/>
          <w:rtl/>
          <w:lang w:bidi="ar-TN"/>
        </w:rPr>
      </w:pPr>
      <w:r w:rsidRPr="00324F59">
        <w:rPr>
          <w:rFonts w:cs="Traditional Arabic" w:hint="cs"/>
          <w:sz w:val="28"/>
          <w:szCs w:val="28"/>
          <w:rtl/>
          <w:lang w:bidi="ar-TN"/>
        </w:rPr>
        <w:t xml:space="preserve">تفتح العروض في جلسة علنية </w:t>
      </w:r>
      <w:r w:rsidR="00324F59" w:rsidRPr="00324F59">
        <w:rPr>
          <w:rFonts w:cs="Traditional Arabic" w:hint="cs"/>
          <w:sz w:val="28"/>
          <w:szCs w:val="28"/>
          <w:rtl/>
          <w:lang w:bidi="ar-TN"/>
        </w:rPr>
        <w:t>يوم. الاربعاء</w:t>
      </w:r>
      <w:r w:rsidR="00B57254" w:rsidRPr="00324F5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05 أفريل 2023</w:t>
      </w:r>
      <w:r w:rsidRPr="00324F59">
        <w:rPr>
          <w:rFonts w:cs="Traditional Arabic" w:hint="cs"/>
          <w:b/>
          <w:bCs/>
          <w:sz w:val="28"/>
          <w:szCs w:val="28"/>
          <w:rtl/>
          <w:lang w:bidi="ar-TN"/>
        </w:rPr>
        <w:t>.</w:t>
      </w:r>
      <w:r w:rsidRPr="00324F59">
        <w:rPr>
          <w:rFonts w:cs="Traditional Arabic" w:hint="cs"/>
          <w:sz w:val="28"/>
          <w:szCs w:val="28"/>
          <w:rtl/>
          <w:lang w:bidi="ar-TN"/>
        </w:rPr>
        <w:t xml:space="preserve">على الساعة </w:t>
      </w:r>
      <w:r w:rsidRPr="00324F59">
        <w:rPr>
          <w:rFonts w:cs="Traditional Arabic" w:hint="cs"/>
          <w:b/>
          <w:bCs/>
          <w:sz w:val="28"/>
          <w:szCs w:val="28"/>
          <w:rtl/>
          <w:lang w:bidi="ar-TN"/>
        </w:rPr>
        <w:t>.</w:t>
      </w:r>
      <w:r w:rsidR="00B57254" w:rsidRPr="00324F59">
        <w:rPr>
          <w:rFonts w:cs="Traditional Arabic" w:hint="cs"/>
          <w:b/>
          <w:bCs/>
          <w:sz w:val="28"/>
          <w:szCs w:val="28"/>
          <w:rtl/>
          <w:lang w:bidi="ar-TN"/>
        </w:rPr>
        <w:t>10 صباحا</w:t>
      </w:r>
      <w:r w:rsidRPr="00324F59">
        <w:rPr>
          <w:rFonts w:cs="Traditional Arabic" w:hint="cs"/>
          <w:sz w:val="28"/>
          <w:szCs w:val="28"/>
          <w:rtl/>
          <w:lang w:bidi="ar-TN"/>
        </w:rPr>
        <w:t xml:space="preserve"> بمقرّ المندوبية الجهوية للتربية بصفاقس2 ويمكن للمشاركين الراغبين الحضور بالمكان والتاريخ المحدّدين.</w:t>
      </w:r>
    </w:p>
    <w:p w:rsidR="00C50092" w:rsidRDefault="00C50092" w:rsidP="00C50092">
      <w:pPr>
        <w:bidi/>
        <w:jc w:val="both"/>
        <w:rPr>
          <w:rFonts w:cs="Traditional Arabic"/>
          <w:rtl/>
          <w:lang w:bidi="ar-TN"/>
        </w:rPr>
      </w:pPr>
    </w:p>
    <w:p w:rsidR="00175D8F" w:rsidRDefault="00175D8F">
      <w:pPr>
        <w:rPr>
          <w:lang w:bidi="ar-TN"/>
        </w:rPr>
      </w:pPr>
    </w:p>
    <w:sectPr w:rsidR="0017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41B9"/>
    <w:multiLevelType w:val="hybridMultilevel"/>
    <w:tmpl w:val="EBD052C2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6"/>
    <w:rsid w:val="00012C5E"/>
    <w:rsid w:val="00034849"/>
    <w:rsid w:val="000C0F76"/>
    <w:rsid w:val="000D2E0A"/>
    <w:rsid w:val="00132961"/>
    <w:rsid w:val="00167239"/>
    <w:rsid w:val="00175D8F"/>
    <w:rsid w:val="00216FBB"/>
    <w:rsid w:val="002D19C6"/>
    <w:rsid w:val="00324F59"/>
    <w:rsid w:val="00355B19"/>
    <w:rsid w:val="003836EE"/>
    <w:rsid w:val="0042787C"/>
    <w:rsid w:val="00431D20"/>
    <w:rsid w:val="005267D1"/>
    <w:rsid w:val="005833AB"/>
    <w:rsid w:val="005B31DF"/>
    <w:rsid w:val="005B6A99"/>
    <w:rsid w:val="00600465"/>
    <w:rsid w:val="0063562A"/>
    <w:rsid w:val="0065775F"/>
    <w:rsid w:val="00696870"/>
    <w:rsid w:val="006B1222"/>
    <w:rsid w:val="00752F26"/>
    <w:rsid w:val="007961A2"/>
    <w:rsid w:val="007E34B1"/>
    <w:rsid w:val="007F6913"/>
    <w:rsid w:val="00903103"/>
    <w:rsid w:val="009406E0"/>
    <w:rsid w:val="00945F4E"/>
    <w:rsid w:val="00A314D3"/>
    <w:rsid w:val="00B53D31"/>
    <w:rsid w:val="00B55DD2"/>
    <w:rsid w:val="00B57254"/>
    <w:rsid w:val="00B637A4"/>
    <w:rsid w:val="00B90972"/>
    <w:rsid w:val="00C24F39"/>
    <w:rsid w:val="00C50092"/>
    <w:rsid w:val="00C56EBA"/>
    <w:rsid w:val="00CC3883"/>
    <w:rsid w:val="00D3794E"/>
    <w:rsid w:val="00E2450A"/>
    <w:rsid w:val="00E967F1"/>
    <w:rsid w:val="00F55E89"/>
    <w:rsid w:val="00F56136"/>
    <w:rsid w:val="00F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6870"/>
  <w15:chartTrackingRefBased/>
  <w15:docId w15:val="{812BD16D-A1BD-4D2F-ADCF-B9FED4B6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50092"/>
    <w:pPr>
      <w:keepNext/>
      <w:bidi/>
      <w:outlineLvl w:val="1"/>
    </w:pPr>
    <w:rPr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0092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table" w:styleId="Grilledutableau">
    <w:name w:val="Table Grid"/>
    <w:basedOn w:val="TableauNormal"/>
    <w:uiPriority w:val="59"/>
    <w:rsid w:val="00C5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3562A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696870"/>
    <w:pPr>
      <w:widowControl w:val="0"/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28"/>
      <w:lang w:val="en-US"/>
    </w:rPr>
  </w:style>
  <w:style w:type="character" w:customStyle="1" w:styleId="TitreCar">
    <w:name w:val="Titre Car"/>
    <w:basedOn w:val="Policepardfaut"/>
    <w:link w:val="Titre"/>
    <w:rsid w:val="00696870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</cp:revision>
  <dcterms:created xsi:type="dcterms:W3CDTF">2021-11-19T08:11:00Z</dcterms:created>
  <dcterms:modified xsi:type="dcterms:W3CDTF">2023-03-03T08:49:00Z</dcterms:modified>
</cp:coreProperties>
</file>