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27" w:rsidRDefault="00687627">
      <w:pPr>
        <w:bidi/>
        <w:rPr>
          <w:rtl/>
          <w:lang w:bidi="ar-TN"/>
        </w:rPr>
      </w:pPr>
    </w:p>
    <w:p w:rsidR="00687627" w:rsidRDefault="00687627" w:rsidP="00687627">
      <w:pPr>
        <w:bidi/>
      </w:pPr>
    </w:p>
    <w:tbl>
      <w:tblPr>
        <w:bidiVisual/>
        <w:tblW w:w="174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60"/>
        <w:gridCol w:w="6853"/>
      </w:tblGrid>
      <w:tr w:rsidR="0032260C" w:rsidTr="00A51E11">
        <w:tc>
          <w:tcPr>
            <w:tcW w:w="10560" w:type="dxa"/>
          </w:tcPr>
          <w:p w:rsidR="0032260C" w:rsidRPr="004B373D" w:rsidRDefault="0032260C" w:rsidP="002A0EC0">
            <w:pPr>
              <w:pStyle w:val="Titre1"/>
              <w:bidi/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52"/>
                <w:szCs w:val="52"/>
                <w:rtl/>
                <w:lang w:bidi="ar-TN"/>
              </w:rPr>
            </w:pPr>
            <w:proofErr w:type="gramStart"/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>الجمهورية</w:t>
            </w:r>
            <w:proofErr w:type="gramEnd"/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 xml:space="preserve"> التونسية</w:t>
            </w:r>
          </w:p>
          <w:p w:rsidR="0032260C" w:rsidRPr="004B373D" w:rsidRDefault="0032260C" w:rsidP="00B562D8">
            <w:pPr>
              <w:bidi/>
              <w:spacing w:line="240" w:lineRule="auto"/>
              <w:jc w:val="center"/>
              <w:rPr>
                <w:b/>
                <w:bCs/>
                <w:sz w:val="52"/>
                <w:szCs w:val="52"/>
                <w:rtl/>
                <w:lang w:bidi="ar-TN"/>
              </w:rPr>
            </w:pPr>
            <w:r w:rsidRPr="004B373D">
              <w:rPr>
                <w:b/>
                <w:bCs/>
                <w:sz w:val="52"/>
                <w:szCs w:val="52"/>
                <w:rtl/>
              </w:rPr>
              <w:t>وزارة الفلاحة</w:t>
            </w:r>
            <w:r w:rsidRPr="004B373D">
              <w:rPr>
                <w:b/>
                <w:bCs/>
                <w:sz w:val="52"/>
                <w:szCs w:val="52"/>
                <w:rtl/>
                <w:lang w:bidi="ar-TN"/>
              </w:rPr>
              <w:t xml:space="preserve">  </w:t>
            </w:r>
            <w:r w:rsidR="00B562D8" w:rsidRPr="004B373D">
              <w:rPr>
                <w:b/>
                <w:bCs/>
                <w:sz w:val="52"/>
                <w:szCs w:val="52"/>
                <w:rtl/>
                <w:lang w:bidi="ar-TN"/>
              </w:rPr>
              <w:t xml:space="preserve">والموارد المائية </w:t>
            </w:r>
            <w:r w:rsidR="00F8487B" w:rsidRPr="004B373D">
              <w:rPr>
                <w:b/>
                <w:bCs/>
                <w:sz w:val="52"/>
                <w:szCs w:val="52"/>
                <w:rtl/>
                <w:lang w:bidi="ar-TN"/>
              </w:rPr>
              <w:t>والصيد البحري</w:t>
            </w:r>
            <w:r w:rsidR="00F8487B" w:rsidRPr="004B373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 xml:space="preserve"> </w:t>
            </w:r>
          </w:p>
          <w:p w:rsidR="0032260C" w:rsidRPr="004B373D" w:rsidRDefault="0032260C" w:rsidP="002A0EC0">
            <w:pPr>
              <w:bidi/>
              <w:spacing w:line="240" w:lineRule="auto"/>
              <w:jc w:val="center"/>
              <w:rPr>
                <w:rFonts w:cs="Times New Roman"/>
                <w:b/>
                <w:bCs/>
                <w:sz w:val="52"/>
                <w:szCs w:val="52"/>
                <w:rtl/>
              </w:rPr>
            </w:pPr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 xml:space="preserve">المندوبية </w:t>
            </w:r>
            <w:proofErr w:type="spellStart"/>
            <w:r w:rsidR="00F8487B"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>ال</w:t>
            </w:r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>جهوية</w:t>
            </w:r>
            <w:proofErr w:type="spellEnd"/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 xml:space="preserve"> للتنمية </w:t>
            </w:r>
            <w:proofErr w:type="spellStart"/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>الفلاحية</w:t>
            </w:r>
            <w:proofErr w:type="spellEnd"/>
            <w:r w:rsidRPr="004B373D">
              <w:rPr>
                <w:rFonts w:cs="Times New Roman" w:hint="cs"/>
                <w:b/>
                <w:bCs/>
                <w:sz w:val="52"/>
                <w:szCs w:val="52"/>
                <w:rtl/>
              </w:rPr>
              <w:t xml:space="preserve"> بنابل</w:t>
            </w:r>
          </w:p>
          <w:p w:rsidR="0073442F" w:rsidRDefault="0073442F" w:rsidP="007344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6853" w:type="dxa"/>
          </w:tcPr>
          <w:p w:rsidR="0032260C" w:rsidRDefault="0032260C">
            <w:pPr>
              <w:bidi/>
              <w:spacing w:line="240" w:lineRule="exact"/>
              <w:ind w:firstLine="851"/>
              <w:rPr>
                <w:rFonts w:ascii="Times New Roman" w:eastAsia="Times New Roman" w:hAnsi="Times New Roman" w:cs="Times New Roman"/>
                <w:b/>
                <w:bCs/>
                <w:szCs w:val="32"/>
                <w:lang w:bidi="ar-TN"/>
              </w:rPr>
            </w:pPr>
          </w:p>
        </w:tc>
      </w:tr>
    </w:tbl>
    <w:p w:rsidR="0032260C" w:rsidRDefault="00CD504F" w:rsidP="00B22E76">
      <w:pPr>
        <w:bidi/>
        <w:ind w:firstLine="851"/>
        <w:jc w:val="center"/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</w:pPr>
      <w:r>
        <w:rPr>
          <w:rFonts w:ascii="Microsoft Uighur" w:hAnsi="Microsoft Uighur" w:cs="Sultan bold" w:hint="cs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>ط</w:t>
      </w:r>
      <w:r w:rsidR="005C61C7" w:rsidRPr="00107632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>ــــــــ</w:t>
      </w:r>
      <w:r w:rsidR="0032260C" w:rsidRPr="00107632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>لب عروض</w:t>
      </w:r>
      <w:r w:rsidR="005D2262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 xml:space="preserve"> وطني</w:t>
      </w:r>
      <w:r w:rsidR="0032260C" w:rsidRPr="00107632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 xml:space="preserve"> عدد </w:t>
      </w:r>
      <w:r w:rsidR="00B22E76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>04/2025</w:t>
      </w:r>
    </w:p>
    <w:p w:rsidR="0046732D" w:rsidRDefault="00B22E76" w:rsidP="0046732D">
      <w:pPr>
        <w:bidi/>
        <w:spacing w:line="240" w:lineRule="auto"/>
        <w:ind w:left="360"/>
        <w:jc w:val="center"/>
        <w:rPr>
          <w:rFonts w:ascii="Arial Rounded MT Bold" w:eastAsia="Arial Unicode MS" w:hAnsi="Arial Rounded MT Bold" w:cs="Sultan bold"/>
          <w:sz w:val="40"/>
          <w:szCs w:val="40"/>
          <w:lang w:bidi="ar-TN"/>
        </w:rPr>
      </w:pPr>
      <w:r w:rsidRPr="00F304E6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إنـجاز </w:t>
      </w:r>
      <w:r>
        <w:rPr>
          <w:rFonts w:ascii="Arial Rounded MT Bold" w:eastAsia="Arial Unicode MS" w:hAnsi="Arial Rounded MT Bold" w:cs="Sultan bold"/>
          <w:sz w:val="40"/>
          <w:szCs w:val="40"/>
          <w:rtl/>
          <w:lang w:bidi="ar-TN"/>
        </w:rPr>
        <w:t>04</w:t>
      </w:r>
      <w:r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 آبار مراقبة</w:t>
      </w:r>
      <w:r w:rsidRPr="00F304E6">
        <w:rPr>
          <w:rFonts w:ascii="Arial Rounded MT Bold" w:eastAsia="Arial Unicode MS" w:hAnsi="Arial Rounded MT Bold" w:cs="Sultan bold"/>
          <w:sz w:val="40"/>
          <w:szCs w:val="40"/>
          <w:rtl/>
          <w:lang w:bidi="ar-TN"/>
        </w:rPr>
        <w:t xml:space="preserve"> </w:t>
      </w:r>
      <w:r w:rsidRPr="00F304E6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>(</w:t>
      </w:r>
      <w:r w:rsidRPr="00F304E6">
        <w:rPr>
          <w:rFonts w:ascii="Arial Rounded MT Bold" w:eastAsia="Arial Unicode MS" w:hAnsi="Arial Rounded MT Bold" w:cs="Sultan bold"/>
          <w:sz w:val="40"/>
          <w:szCs w:val="40"/>
          <w:rtl/>
          <w:lang w:bidi="ar-TN"/>
        </w:rPr>
        <w:t>تعويضي</w:t>
      </w:r>
      <w:r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>ة)</w:t>
      </w:r>
      <w:r w:rsidR="00690028"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 </w:t>
      </w:r>
      <w:proofErr w:type="spellStart"/>
      <w:r w:rsidR="00690028"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>بمعتمديات</w:t>
      </w:r>
      <w:proofErr w:type="spellEnd"/>
      <w:r w:rsidR="00690028"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 : منزل </w:t>
      </w:r>
      <w:proofErr w:type="spellStart"/>
      <w:r w:rsidR="00690028"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>بوزلفة</w:t>
      </w:r>
      <w:proofErr w:type="spellEnd"/>
      <w:r w:rsidR="00690028"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 </w:t>
      </w:r>
    </w:p>
    <w:p w:rsidR="00B22E76" w:rsidRDefault="00690028" w:rsidP="0046732D">
      <w:pPr>
        <w:bidi/>
        <w:spacing w:line="240" w:lineRule="auto"/>
        <w:ind w:left="360"/>
        <w:jc w:val="center"/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</w:pPr>
      <w:r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 وبني </w:t>
      </w:r>
      <w:proofErr w:type="spellStart"/>
      <w:r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>خلاد</w:t>
      </w:r>
      <w:proofErr w:type="spellEnd"/>
      <w:r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 xml:space="preserve">  وسليمان  </w:t>
      </w:r>
      <w:proofErr w:type="spellStart"/>
      <w:r w:rsidRPr="00690028">
        <w:rPr>
          <w:rFonts w:ascii="Arial Rounded MT Bold" w:eastAsia="Arial Unicode MS" w:hAnsi="Arial Rounded MT Bold" w:cs="Sultan bold" w:hint="cs"/>
          <w:sz w:val="40"/>
          <w:szCs w:val="40"/>
          <w:rtl/>
          <w:lang w:bidi="ar-TN"/>
        </w:rPr>
        <w:t>والهوارية</w:t>
      </w:r>
      <w:proofErr w:type="spellEnd"/>
      <w:r>
        <w:rPr>
          <w:rFonts w:ascii="Arial Rounded MT Bold" w:eastAsia="Arial Unicode MS" w:hAnsi="Arial Rounded MT Bold" w:cs="Sultan bold" w:hint="cs"/>
          <w:rtl/>
          <w:lang w:bidi="ar-TN"/>
        </w:rPr>
        <w:t xml:space="preserve"> </w:t>
      </w:r>
    </w:p>
    <w:p w:rsidR="0073442F" w:rsidRPr="00B562D8" w:rsidRDefault="00A7664F" w:rsidP="0046732D">
      <w:pPr>
        <w:bidi/>
        <w:spacing w:line="240" w:lineRule="auto"/>
        <w:ind w:firstLine="851"/>
        <w:jc w:val="center"/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</w:pPr>
      <w:r w:rsidRPr="00B562D8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>العدد على منظومة</w:t>
      </w:r>
      <w:r w:rsidR="00CF4679" w:rsidRPr="00B562D8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 xml:space="preserve"> </w:t>
      </w:r>
      <w:proofErr w:type="spellStart"/>
      <w:r w:rsidR="00CF4679" w:rsidRPr="00B562D8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t>تونبس</w:t>
      </w:r>
      <w:proofErr w:type="spellEnd"/>
      <w:r w:rsidR="00115874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lang w:eastAsia="en-US" w:bidi="ar-TN"/>
        </w:rPr>
        <w:t>202</w:t>
      </w:r>
      <w:r w:rsidR="008E53B7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lang w:eastAsia="en-US" w:bidi="ar-TN"/>
        </w:rPr>
        <w:t>5</w:t>
      </w:r>
      <w:r w:rsidR="00115874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lang w:eastAsia="en-US" w:bidi="ar-TN"/>
        </w:rPr>
        <w:t>0401423</w:t>
      </w:r>
    </w:p>
    <w:p w:rsidR="0032260C" w:rsidRPr="00B562D8" w:rsidRDefault="0032260C" w:rsidP="00171558">
      <w:pPr>
        <w:tabs>
          <w:tab w:val="center" w:pos="-142"/>
          <w:tab w:val="left" w:pos="141"/>
          <w:tab w:val="left" w:pos="9000"/>
        </w:tabs>
        <w:bidi/>
        <w:spacing w:line="360" w:lineRule="auto"/>
        <w:ind w:firstLine="425"/>
        <w:jc w:val="both"/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</w:pPr>
      <w:r w:rsidRPr="002A0EC0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تعتزم  المندوبية </w:t>
      </w:r>
      <w:proofErr w:type="spellStart"/>
      <w:r w:rsidRPr="002A0EC0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2A0EC0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 للتنمية </w:t>
      </w:r>
      <w:proofErr w:type="spellStart"/>
      <w:r w:rsidRPr="002A0EC0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>الفلاحية</w:t>
      </w:r>
      <w:proofErr w:type="spellEnd"/>
      <w:r w:rsidRPr="002A0EC0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 بنابل الإعلان عن طلب عروض</w:t>
      </w:r>
      <w:r w:rsidR="00F804F5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 تعلق ب</w:t>
      </w:r>
      <w:r w:rsidR="00B562D8" w:rsidRPr="00B562D8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>أشغال</w:t>
      </w:r>
      <w:r w:rsidR="00B22E76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 </w:t>
      </w:r>
      <w:r w:rsidR="00B562D8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>.</w:t>
      </w:r>
      <w:r w:rsidR="00B22E76" w:rsidRPr="00B22E76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 إنـجاز </w:t>
      </w:r>
      <w:r w:rsidR="00B22E76" w:rsidRPr="00B22E76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>04</w:t>
      </w:r>
      <w:r w:rsidR="00B22E76" w:rsidRPr="00B22E76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 آبار مراقبة</w:t>
      </w:r>
      <w:r w:rsidR="00B22E76" w:rsidRPr="00B22E76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="00B22E76" w:rsidRPr="00B22E76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>(</w:t>
      </w:r>
      <w:r w:rsidR="00B22E76" w:rsidRPr="00B22E76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>تعويضي</w:t>
      </w:r>
      <w:r w:rsidR="00B22E76" w:rsidRPr="00B22E76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>ة</w:t>
      </w:r>
      <w:r w:rsidR="00B22E76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) </w:t>
      </w:r>
      <w:r w:rsidR="00337DE4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>،</w:t>
      </w:r>
      <w:proofErr w:type="gramEnd"/>
      <w:r w:rsidR="00F9410B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 </w:t>
      </w:r>
      <w:r w:rsidR="00337DE4">
        <w:rPr>
          <w:rFonts w:asciiTheme="majorBidi" w:eastAsia="Arial Unicode MS" w:hAnsiTheme="majorBidi" w:cs="Sultan normal" w:hint="cs"/>
          <w:b/>
          <w:bCs/>
          <w:sz w:val="28"/>
          <w:szCs w:val="28"/>
          <w:rtl/>
          <w:lang w:bidi="ar-TN"/>
        </w:rPr>
        <w:t xml:space="preserve"> </w:t>
      </w:r>
      <w:r w:rsidR="009F7CCC" w:rsidRPr="002A0EC0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فعلى الراغبين في المشاركة </w:t>
      </w:r>
      <w:r w:rsidRPr="00B562D8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 </w:t>
      </w:r>
      <w:r w:rsidR="00350C48" w:rsidRPr="00B562D8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التسجيل بمنظومة الشراء العمومي على الخط </w:t>
      </w:r>
      <w:r w:rsidR="0053796F" w:rsidRPr="00B562D8">
        <w:rPr>
          <w:rFonts w:asciiTheme="majorBidi" w:eastAsia="Arial Unicode MS" w:hAnsiTheme="majorBidi" w:cs="Sultan normal"/>
          <w:b/>
          <w:bCs/>
          <w:sz w:val="28"/>
          <w:szCs w:val="28"/>
          <w:lang w:bidi="ar-TN"/>
        </w:rPr>
        <w:t xml:space="preserve"> </w:t>
      </w:r>
      <w:r w:rsidR="005C61C7" w:rsidRPr="00B562D8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   </w:t>
      </w:r>
      <w:r w:rsidR="0053796F" w:rsidRPr="00B562D8">
        <w:rPr>
          <w:rFonts w:asciiTheme="majorBidi" w:eastAsia="Arial Unicode MS" w:hAnsiTheme="majorBidi" w:cs="Sultan normal"/>
          <w:b/>
          <w:bCs/>
          <w:sz w:val="28"/>
          <w:szCs w:val="28"/>
          <w:lang w:bidi="ar-TN"/>
        </w:rPr>
        <w:t>www</w:t>
      </w:r>
      <w:r w:rsidR="00350C48" w:rsidRPr="00B562D8">
        <w:rPr>
          <w:rFonts w:asciiTheme="majorBidi" w:eastAsia="Arial Unicode MS" w:hAnsiTheme="majorBidi" w:cs="Sultan normal"/>
          <w:b/>
          <w:bCs/>
          <w:sz w:val="28"/>
          <w:szCs w:val="28"/>
          <w:lang w:bidi="ar-TN"/>
        </w:rPr>
        <w:t xml:space="preserve">.tuneps.tn   </w:t>
      </w:r>
      <w:r w:rsidR="005C61C7" w:rsidRPr="00B562D8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 xml:space="preserve">  </w:t>
      </w:r>
      <w:r w:rsidR="00350C48" w:rsidRPr="00B562D8">
        <w:rPr>
          <w:rFonts w:asciiTheme="majorBidi" w:eastAsia="Arial Unicode MS" w:hAnsiTheme="majorBidi" w:cs="Sultan normal"/>
          <w:b/>
          <w:bCs/>
          <w:sz w:val="28"/>
          <w:szCs w:val="28"/>
          <w:rtl/>
          <w:lang w:bidi="ar-TN"/>
        </w:rPr>
        <w:t>و تحميل ملف طلب العروض عن طريق المنظومة المذكورة و يتم إرسال العروض وجوبا عبر منظومة الشراء العمومي على الخط.</w:t>
      </w:r>
    </w:p>
    <w:p w:rsidR="0032260C" w:rsidRPr="00EF7FCF" w:rsidRDefault="0032260C" w:rsidP="007D3C87">
      <w:pPr>
        <w:tabs>
          <w:tab w:val="right" w:pos="709"/>
        </w:tabs>
        <w:bidi/>
        <w:spacing w:before="120" w:after="120" w:line="480" w:lineRule="auto"/>
        <w:jc w:val="center"/>
        <w:rPr>
          <w:rFonts w:asciiTheme="majorBidi" w:hAnsiTheme="majorBidi" w:cs="Sultan normal"/>
          <w:b/>
          <w:bCs/>
          <w:sz w:val="28"/>
          <w:szCs w:val="28"/>
          <w:rtl/>
          <w:lang w:bidi="ar-TN"/>
        </w:rPr>
      </w:pPr>
      <w:r w:rsidRPr="007D3C87">
        <w:rPr>
          <w:rFonts w:asciiTheme="majorBidi" w:hAnsiTheme="majorBidi" w:cs="Sultan normal"/>
          <w:b/>
          <w:bCs/>
          <w:sz w:val="32"/>
          <w:szCs w:val="32"/>
          <w:rtl/>
          <w:lang w:bidi="ar-TN"/>
        </w:rPr>
        <w:t>حدد آخر أجل لقبول العروض يوم</w:t>
      </w:r>
      <w:r w:rsidR="007D3C87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 xml:space="preserve">    </w:t>
      </w:r>
      <w:r w:rsidR="002833CD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 xml:space="preserve"> </w:t>
      </w:r>
      <w:r w:rsidR="007D3C87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 xml:space="preserve">10/06/2025 </w:t>
      </w:r>
      <w:r w:rsidR="00CF4679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>ع</w:t>
      </w:r>
      <w:r w:rsidR="008D25EE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 xml:space="preserve">لى الساعة </w:t>
      </w:r>
      <w:r w:rsidR="00115874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 xml:space="preserve"> </w:t>
      </w:r>
      <w:r w:rsidR="007D3C87" w:rsidRPr="007D3C87">
        <w:rPr>
          <w:rFonts w:asciiTheme="majorBidi" w:hAnsiTheme="majorBidi" w:cs="Sultan normal" w:hint="cs"/>
          <w:b/>
          <w:bCs/>
          <w:sz w:val="32"/>
          <w:szCs w:val="32"/>
          <w:rtl/>
          <w:lang w:bidi="ar-TN"/>
        </w:rPr>
        <w:t>الثانية بعد الزوال</w:t>
      </w:r>
      <w:r w:rsidR="00CF4679">
        <w:rPr>
          <w:rFonts w:asciiTheme="majorBidi" w:hAnsiTheme="majorBidi" w:cs="Sultan normal" w:hint="cs"/>
          <w:b/>
          <w:bCs/>
          <w:sz w:val="28"/>
          <w:szCs w:val="28"/>
          <w:rtl/>
          <w:lang w:bidi="ar-TN"/>
        </w:rPr>
        <w:t>.</w:t>
      </w:r>
    </w:p>
    <w:p w:rsidR="00223127" w:rsidRPr="002A0EC0" w:rsidRDefault="00223127" w:rsidP="00171558">
      <w:pPr>
        <w:tabs>
          <w:tab w:val="right" w:pos="709"/>
        </w:tabs>
        <w:bidi/>
        <w:spacing w:before="120" w:after="120" w:line="480" w:lineRule="auto"/>
        <w:ind w:firstLine="708"/>
        <w:jc w:val="both"/>
        <w:rPr>
          <w:rFonts w:asciiTheme="majorBidi" w:hAnsiTheme="majorBidi" w:cs="Sultan normal"/>
          <w:sz w:val="28"/>
          <w:szCs w:val="28"/>
        </w:rPr>
      </w:pPr>
      <w:r w:rsidRPr="002A0EC0">
        <w:rPr>
          <w:rFonts w:asciiTheme="majorBidi" w:hAnsiTheme="majorBidi" w:cs="Sultan normal"/>
          <w:b/>
          <w:bCs/>
          <w:sz w:val="28"/>
          <w:szCs w:val="28"/>
          <w:rtl/>
        </w:rPr>
        <w:t xml:space="preserve">و </w:t>
      </w:r>
      <w:proofErr w:type="gramStart"/>
      <w:r w:rsidRPr="002A0EC0">
        <w:rPr>
          <w:rFonts w:asciiTheme="majorBidi" w:hAnsiTheme="majorBidi" w:cs="Sultan normal"/>
          <w:b/>
          <w:bCs/>
          <w:sz w:val="28"/>
          <w:szCs w:val="28"/>
          <w:rtl/>
        </w:rPr>
        <w:t>تغلق</w:t>
      </w:r>
      <w:proofErr w:type="gramEnd"/>
      <w:r w:rsidRPr="002A0EC0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المشاركة عبر منظومة الشراء العمومي على الخط </w:t>
      </w:r>
      <w:r w:rsidR="00302085" w:rsidRPr="002A0EC0">
        <w:rPr>
          <w:rFonts w:asciiTheme="majorBidi" w:hAnsiTheme="majorBidi" w:cs="Sultan normal"/>
          <w:b/>
          <w:bCs/>
          <w:sz w:val="28"/>
          <w:szCs w:val="28"/>
        </w:rPr>
        <w:t xml:space="preserve">Tuneps </w:t>
      </w:r>
      <w:r w:rsidR="00302085" w:rsidRPr="002A0EC0">
        <w:rPr>
          <w:rFonts w:asciiTheme="majorBidi" w:hAnsiTheme="majorBidi" w:cs="Sultan normal"/>
          <w:b/>
          <w:bCs/>
          <w:sz w:val="28"/>
          <w:szCs w:val="28"/>
          <w:rtl/>
          <w:lang w:bidi="ar-TN"/>
        </w:rPr>
        <w:t>بصفة</w:t>
      </w:r>
      <w:r w:rsidRPr="002A0EC0">
        <w:rPr>
          <w:rFonts w:asciiTheme="majorBidi" w:hAnsiTheme="majorBidi" w:cs="Sultan normal"/>
          <w:b/>
          <w:bCs/>
          <w:sz w:val="28"/>
          <w:szCs w:val="28"/>
          <w:rtl/>
          <w:lang w:bidi="ar-TN"/>
        </w:rPr>
        <w:t xml:space="preserve"> آلية في نفس اليوم و الساعة و لا يقبل أي عرض يصل بعد التاريخ و التوقيت المحددين.</w:t>
      </w:r>
    </w:p>
    <w:p w:rsidR="00B562D8" w:rsidRDefault="00223127" w:rsidP="00171558">
      <w:pPr>
        <w:bidi/>
        <w:spacing w:line="480" w:lineRule="auto"/>
        <w:ind w:firstLine="708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يتم </w:t>
      </w:r>
      <w:proofErr w:type="spellStart"/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ارسال</w:t>
      </w:r>
      <w:proofErr w:type="spellEnd"/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ال</w:t>
      </w:r>
      <w:r w:rsidR="0032260C" w:rsidRPr="00173FB7">
        <w:rPr>
          <w:rFonts w:asciiTheme="majorBidi" w:hAnsiTheme="majorBidi" w:cs="Sultan normal"/>
          <w:b/>
          <w:bCs/>
          <w:sz w:val="28"/>
          <w:szCs w:val="28"/>
          <w:rtl/>
        </w:rPr>
        <w:t>ضمان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ال</w:t>
      </w:r>
      <w:r w:rsidR="0032260C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وقتي 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و </w:t>
      </w:r>
      <w:r w:rsidR="005C61C7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نظير 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من السجل التجاري</w:t>
      </w:r>
      <w:r w:rsidR="00F501B8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عبر</w:t>
      </w:r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البريد السريع  أو مضمون الوصول أو يسلم مباشرة إلى مكتب الضبط باسم المندوب </w:t>
      </w:r>
      <w:proofErr w:type="spellStart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>الجهوي</w:t>
      </w:r>
      <w:proofErr w:type="spellEnd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للتنمية </w:t>
      </w:r>
      <w:proofErr w:type="spellStart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>الفلاحية</w:t>
      </w:r>
      <w:proofErr w:type="spellEnd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بنابل بالعنوان التالي  : المندوبية </w:t>
      </w:r>
      <w:proofErr w:type="spellStart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>الجهوية</w:t>
      </w:r>
      <w:proofErr w:type="spellEnd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للتنمية </w:t>
      </w:r>
      <w:proofErr w:type="spellStart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>الفلاحية</w:t>
      </w:r>
      <w:proofErr w:type="spellEnd"/>
      <w:r w:rsidR="00E04B54"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بنابل شارع المنجي بالي – 8019 نابل .في ظرف مغلق يكتب عليه</w:t>
      </w:r>
      <w:r w:rsidR="00E04B54" w:rsidRPr="002A0EC0">
        <w:rPr>
          <w:rFonts w:asciiTheme="majorBidi" w:hAnsiTheme="majorBidi" w:cstheme="majorBidi"/>
          <w:sz w:val="28"/>
          <w:szCs w:val="28"/>
          <w:rtl/>
        </w:rPr>
        <w:t xml:space="preserve">- </w:t>
      </w:r>
    </w:p>
    <w:p w:rsidR="00690028" w:rsidRDefault="00690028" w:rsidP="00690028">
      <w:pPr>
        <w:bidi/>
        <w:spacing w:line="480" w:lineRule="auto"/>
        <w:ind w:firstLine="708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690028" w:rsidRDefault="00690028" w:rsidP="00690028">
      <w:pPr>
        <w:bidi/>
        <w:spacing w:line="480" w:lineRule="auto"/>
        <w:ind w:firstLine="708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7635C" w:rsidRPr="0046732D" w:rsidRDefault="00E04B54" w:rsidP="00B22E76">
      <w:pPr>
        <w:bidi/>
        <w:ind w:firstLine="851"/>
        <w:jc w:val="center"/>
        <w:rPr>
          <w:rFonts w:ascii="Microsoft Uighur" w:hAnsi="Microsoft Uighur" w:cs="Sultan bold"/>
          <w:b/>
          <w:bCs/>
          <w:shadow/>
          <w:snapToGrid w:val="0"/>
          <w:color w:val="000000"/>
          <w:sz w:val="44"/>
          <w:szCs w:val="44"/>
          <w:lang w:eastAsia="en-US" w:bidi="ar-TN"/>
        </w:rPr>
      </w:pPr>
      <w:r w:rsidRPr="00A51E11">
        <w:rPr>
          <w:rFonts w:ascii="Microsoft Uighur" w:hAnsi="Microsoft Uighur" w:cs="Sultan bold"/>
          <w:b/>
          <w:bCs/>
          <w:shadow/>
          <w:snapToGrid w:val="0"/>
          <w:color w:val="000000"/>
          <w:sz w:val="48"/>
          <w:szCs w:val="48"/>
          <w:rtl/>
          <w:lang w:eastAsia="en-US" w:bidi="ar-TN"/>
        </w:rPr>
        <w:lastRenderedPageBreak/>
        <w:t>"</w:t>
      </w:r>
      <w:r w:rsidRPr="0046732D">
        <w:rPr>
          <w:rFonts w:ascii="Microsoft Uighur" w:hAnsi="Microsoft Uighur" w:cs="Sultan bold"/>
          <w:b/>
          <w:bCs/>
          <w:shadow/>
          <w:snapToGrid w:val="0"/>
          <w:color w:val="000000"/>
          <w:sz w:val="44"/>
          <w:szCs w:val="44"/>
          <w:rtl/>
          <w:lang w:eastAsia="en-US" w:bidi="ar-TN"/>
        </w:rPr>
        <w:t xml:space="preserve">لا يفتح-استكمال وثائق طلب عروض </w:t>
      </w:r>
      <w:r w:rsidR="00B22E76" w:rsidRPr="0046732D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4"/>
          <w:szCs w:val="44"/>
          <w:rtl/>
          <w:lang w:eastAsia="en-US" w:bidi="ar-TN"/>
        </w:rPr>
        <w:t xml:space="preserve">عدد04/2025 </w:t>
      </w:r>
    </w:p>
    <w:p w:rsidR="008E53B7" w:rsidRPr="0046732D" w:rsidRDefault="008E53B7" w:rsidP="0046732D">
      <w:pPr>
        <w:bidi/>
        <w:ind w:firstLine="851"/>
        <w:jc w:val="center"/>
        <w:rPr>
          <w:rFonts w:asciiTheme="majorBidi" w:hAnsiTheme="majorBidi" w:cs="Sultan normal"/>
          <w:sz w:val="24"/>
          <w:szCs w:val="24"/>
          <w:rtl/>
          <w:lang w:bidi="ar-TN"/>
        </w:rPr>
      </w:pPr>
      <w:r w:rsidRPr="0046732D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4"/>
          <w:szCs w:val="44"/>
          <w:rtl/>
          <w:lang w:eastAsia="en-US" w:bidi="ar-TN"/>
        </w:rPr>
        <w:t xml:space="preserve">العدد على منظومة </w:t>
      </w:r>
      <w:proofErr w:type="spellStart"/>
      <w:r w:rsidRPr="0046732D">
        <w:rPr>
          <w:rFonts w:ascii="Microsoft Uighur" w:hAnsi="Microsoft Uighur" w:cs="Sultan bold" w:hint="cs"/>
          <w:b/>
          <w:bCs/>
          <w:shadow/>
          <w:snapToGrid w:val="0"/>
          <w:color w:val="000000"/>
          <w:sz w:val="44"/>
          <w:szCs w:val="44"/>
          <w:rtl/>
          <w:lang w:eastAsia="en-US" w:bidi="ar-TN"/>
        </w:rPr>
        <w:t>تونبس</w:t>
      </w:r>
      <w:proofErr w:type="spellEnd"/>
      <w:r w:rsidRPr="0046732D">
        <w:rPr>
          <w:rFonts w:ascii="Microsoft Uighur" w:hAnsi="Microsoft Uighur" w:cs="Sultan bold"/>
          <w:b/>
          <w:bCs/>
          <w:shadow/>
          <w:snapToGrid w:val="0"/>
          <w:color w:val="000000"/>
          <w:sz w:val="44"/>
          <w:szCs w:val="44"/>
          <w:lang w:eastAsia="en-US" w:bidi="ar-TN"/>
        </w:rPr>
        <w:t>20250401423</w:t>
      </w:r>
      <w:r w:rsidR="0046732D" w:rsidRPr="0046732D">
        <w:rPr>
          <w:rFonts w:ascii="Microsoft Uighur" w:hAnsi="Microsoft Uighur" w:cs="Sultan bold"/>
          <w:b/>
          <w:bCs/>
          <w:shadow/>
          <w:snapToGrid w:val="0"/>
          <w:color w:val="000000"/>
          <w:sz w:val="44"/>
          <w:szCs w:val="44"/>
          <w:rtl/>
          <w:lang w:eastAsia="en-US" w:bidi="ar-TN"/>
        </w:rPr>
        <w:t>"</w:t>
      </w:r>
      <w:r w:rsidR="0046732D" w:rsidRPr="0046732D">
        <w:rPr>
          <w:rFonts w:ascii="Microsoft Uighur" w:hAnsi="Microsoft Uighur" w:cs="Sultan bold"/>
          <w:b/>
          <w:bCs/>
          <w:shadow/>
          <w:snapToGrid w:val="0"/>
          <w:color w:val="000000"/>
          <w:sz w:val="44"/>
          <w:szCs w:val="44"/>
          <w:lang w:eastAsia="en-US" w:bidi="ar-TN"/>
        </w:rPr>
        <w:t>.</w:t>
      </w:r>
    </w:p>
    <w:p w:rsidR="00B22E76" w:rsidRPr="0046732D" w:rsidRDefault="00B22E76" w:rsidP="00690028">
      <w:pPr>
        <w:bidi/>
        <w:spacing w:line="360" w:lineRule="auto"/>
        <w:ind w:left="360"/>
        <w:jc w:val="center"/>
        <w:rPr>
          <w:rFonts w:asciiTheme="majorBidi" w:hAnsiTheme="majorBidi" w:cs="Sultan normal"/>
          <w:sz w:val="24"/>
          <w:szCs w:val="24"/>
          <w:rtl/>
        </w:rPr>
      </w:pPr>
      <w:r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 xml:space="preserve">إنـجاز </w:t>
      </w:r>
      <w:r w:rsidRPr="0046732D">
        <w:rPr>
          <w:rFonts w:ascii="Arial Rounded MT Bold" w:eastAsia="Arial Unicode MS" w:hAnsi="Arial Rounded MT Bold" w:cs="Sultan bold"/>
          <w:sz w:val="36"/>
          <w:szCs w:val="36"/>
          <w:rtl/>
          <w:lang w:bidi="ar-TN"/>
        </w:rPr>
        <w:t>04</w:t>
      </w:r>
      <w:r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 xml:space="preserve"> آبار مراقبة</w:t>
      </w:r>
      <w:r w:rsidRPr="0046732D">
        <w:rPr>
          <w:rFonts w:ascii="Arial Rounded MT Bold" w:eastAsia="Arial Unicode MS" w:hAnsi="Arial Rounded MT Bold" w:cs="Sultan bold"/>
          <w:sz w:val="36"/>
          <w:szCs w:val="36"/>
          <w:rtl/>
          <w:lang w:bidi="ar-TN"/>
        </w:rPr>
        <w:t xml:space="preserve"> </w:t>
      </w:r>
      <w:r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>(</w:t>
      </w:r>
      <w:r w:rsidRPr="0046732D">
        <w:rPr>
          <w:rFonts w:ascii="Arial Rounded MT Bold" w:eastAsia="Arial Unicode MS" w:hAnsi="Arial Rounded MT Bold" w:cs="Sultan bold"/>
          <w:sz w:val="36"/>
          <w:szCs w:val="36"/>
          <w:rtl/>
          <w:lang w:bidi="ar-TN"/>
        </w:rPr>
        <w:t>تعويضي</w:t>
      </w:r>
      <w:r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>ة)</w:t>
      </w:r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 xml:space="preserve"> </w:t>
      </w:r>
      <w:proofErr w:type="spellStart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>بمعتمديات</w:t>
      </w:r>
      <w:proofErr w:type="spellEnd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 xml:space="preserve"> : منزل </w:t>
      </w:r>
      <w:proofErr w:type="spellStart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>بوزلفة</w:t>
      </w:r>
      <w:proofErr w:type="spellEnd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 xml:space="preserve">  وبني </w:t>
      </w:r>
      <w:proofErr w:type="spellStart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>خلاد</w:t>
      </w:r>
      <w:proofErr w:type="spellEnd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 xml:space="preserve">  وسليمان  </w:t>
      </w:r>
      <w:proofErr w:type="spellStart"/>
      <w:r w:rsidR="00690028" w:rsidRPr="0046732D">
        <w:rPr>
          <w:rFonts w:ascii="Arial Rounded MT Bold" w:eastAsia="Arial Unicode MS" w:hAnsi="Arial Rounded MT Bold" w:cs="Sultan bold" w:hint="cs"/>
          <w:sz w:val="36"/>
          <w:szCs w:val="36"/>
          <w:rtl/>
          <w:lang w:bidi="ar-TN"/>
        </w:rPr>
        <w:t>والهوارية</w:t>
      </w:r>
      <w:proofErr w:type="spellEnd"/>
      <w:r w:rsidR="00690028" w:rsidRPr="0046732D">
        <w:rPr>
          <w:rFonts w:ascii="Arial Rounded MT Bold" w:eastAsia="Arial Unicode MS" w:hAnsi="Arial Rounded MT Bold" w:cs="Sultan bold" w:hint="cs"/>
          <w:sz w:val="20"/>
          <w:szCs w:val="20"/>
          <w:rtl/>
          <w:lang w:bidi="ar-TN"/>
        </w:rPr>
        <w:t xml:space="preserve"> </w:t>
      </w:r>
    </w:p>
    <w:p w:rsidR="00A51E11" w:rsidRPr="00173FB7" w:rsidRDefault="00A51E11" w:rsidP="00690028">
      <w:pPr>
        <w:tabs>
          <w:tab w:val="right" w:pos="709"/>
        </w:tabs>
        <w:bidi/>
        <w:spacing w:before="120" w:after="120" w:line="360" w:lineRule="auto"/>
        <w:ind w:firstLine="401"/>
        <w:jc w:val="both"/>
        <w:rPr>
          <w:rFonts w:asciiTheme="majorBidi" w:hAnsiTheme="majorBidi" w:cs="Sultan normal"/>
          <w:b/>
          <w:bCs/>
          <w:sz w:val="28"/>
          <w:szCs w:val="28"/>
        </w:rPr>
      </w:pPr>
      <w:r w:rsidRPr="00173FB7">
        <w:rPr>
          <w:rFonts w:asciiTheme="majorBidi" w:hAnsiTheme="majorBidi" w:cs="Sultan normal" w:hint="cs"/>
          <w:b/>
          <w:bCs/>
          <w:sz w:val="28"/>
          <w:szCs w:val="28"/>
          <w:rtl/>
        </w:rPr>
        <w:t>حددت قيمة الضمان ال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وقتي </w:t>
      </w:r>
      <w:r w:rsidRPr="00173FB7">
        <w:rPr>
          <w:rFonts w:asciiTheme="majorBidi" w:hAnsiTheme="majorBidi" w:cs="Sultan normal" w:hint="cs"/>
          <w:b/>
          <w:bCs/>
          <w:sz w:val="28"/>
          <w:szCs w:val="28"/>
          <w:rtl/>
        </w:rPr>
        <w:t xml:space="preserve">بمبلغ </w:t>
      </w:r>
      <w:proofErr w:type="gramStart"/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قدره</w:t>
      </w:r>
      <w:r w:rsidR="00B22E76">
        <w:rPr>
          <w:rFonts w:asciiTheme="majorBidi" w:hAnsiTheme="majorBidi" w:cs="Sultan normal" w:hint="cs"/>
          <w:b/>
          <w:bCs/>
          <w:sz w:val="28"/>
          <w:szCs w:val="28"/>
          <w:rtl/>
        </w:rPr>
        <w:t xml:space="preserve">  </w:t>
      </w:r>
      <w:r w:rsidRPr="00A51E11">
        <w:rPr>
          <w:rFonts w:asciiTheme="majorBidi" w:hAnsiTheme="majorBidi" w:cs="Sultan normal" w:hint="cs"/>
          <w:b/>
          <w:bCs/>
          <w:sz w:val="28"/>
          <w:szCs w:val="28"/>
          <w:rtl/>
        </w:rPr>
        <w:t>ألف</w:t>
      </w:r>
      <w:r w:rsidR="00690028">
        <w:rPr>
          <w:rFonts w:asciiTheme="majorBidi" w:hAnsiTheme="majorBidi" w:cs="Sultan normal" w:hint="cs"/>
          <w:b/>
          <w:bCs/>
          <w:sz w:val="28"/>
          <w:szCs w:val="28"/>
          <w:rtl/>
          <w:lang w:bidi="ar-TN"/>
        </w:rPr>
        <w:t>ين</w:t>
      </w:r>
      <w:proofErr w:type="gramEnd"/>
      <w:r w:rsidR="00690028">
        <w:rPr>
          <w:rFonts w:asciiTheme="majorBidi" w:hAnsiTheme="majorBidi" w:cs="Sultan normal" w:hint="cs"/>
          <w:b/>
          <w:bCs/>
          <w:sz w:val="28"/>
          <w:szCs w:val="28"/>
          <w:rtl/>
          <w:lang w:bidi="ar-TN"/>
        </w:rPr>
        <w:t xml:space="preserve"> </w:t>
      </w:r>
      <w:r w:rsidRPr="00A51E11">
        <w:rPr>
          <w:rFonts w:asciiTheme="majorBidi" w:hAnsiTheme="majorBidi" w:cs="Sultan normal" w:hint="cs"/>
          <w:b/>
          <w:bCs/>
          <w:sz w:val="28"/>
          <w:szCs w:val="28"/>
          <w:rtl/>
        </w:rPr>
        <w:t xml:space="preserve"> و خمسمائة   دينارا (</w:t>
      </w:r>
      <w:r w:rsidR="00171558">
        <w:rPr>
          <w:rFonts w:asciiTheme="majorBidi" w:hAnsiTheme="majorBidi" w:cs="Sultan normal"/>
          <w:b/>
          <w:bCs/>
          <w:sz w:val="28"/>
          <w:szCs w:val="28"/>
        </w:rPr>
        <w:t>250</w:t>
      </w:r>
      <w:r w:rsidRPr="00A51E11">
        <w:rPr>
          <w:rFonts w:asciiTheme="majorBidi" w:hAnsiTheme="majorBidi" w:cs="Sultan normal"/>
          <w:b/>
          <w:bCs/>
          <w:sz w:val="28"/>
          <w:szCs w:val="28"/>
        </w:rPr>
        <w:t>0</w:t>
      </w:r>
      <w:r w:rsidRPr="00A51E11">
        <w:rPr>
          <w:rFonts w:asciiTheme="majorBidi" w:hAnsiTheme="majorBidi" w:cs="Sultan normal" w:hint="cs"/>
          <w:b/>
          <w:bCs/>
          <w:sz w:val="28"/>
          <w:szCs w:val="28"/>
          <w:rtl/>
        </w:rPr>
        <w:t>د)</w:t>
      </w:r>
      <w:r w:rsidR="00B22E76">
        <w:rPr>
          <w:rFonts w:asciiTheme="majorBidi" w:hAnsiTheme="majorBidi" w:cs="Sultan normal" w:hint="cs"/>
          <w:b/>
          <w:bCs/>
          <w:sz w:val="28"/>
          <w:szCs w:val="28"/>
          <w:rtl/>
        </w:rPr>
        <w:t xml:space="preserve"> </w:t>
      </w:r>
      <w:r w:rsidRPr="00173FB7">
        <w:rPr>
          <w:rFonts w:asciiTheme="majorBidi" w:hAnsiTheme="majorBidi" w:cs="Sultan normal" w:hint="cs"/>
          <w:b/>
          <w:bCs/>
          <w:sz w:val="28"/>
          <w:szCs w:val="28"/>
          <w:rtl/>
        </w:rPr>
        <w:t xml:space="preserve"> 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صالحا لمدة (120) يوما ابتداء من اليوم الموالي ل</w:t>
      </w:r>
      <w:r w:rsidRPr="00173FB7">
        <w:rPr>
          <w:rFonts w:asciiTheme="majorBidi" w:hAnsiTheme="majorBidi" w:cs="Sultan normal" w:hint="cs"/>
          <w:b/>
          <w:bCs/>
          <w:sz w:val="28"/>
          <w:szCs w:val="28"/>
          <w:rtl/>
        </w:rPr>
        <w:t xml:space="preserve">تاريخ 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آخر أجل لقبول العروض.</w:t>
      </w:r>
    </w:p>
    <w:p w:rsidR="000F4202" w:rsidRPr="00173FB7" w:rsidRDefault="000F4202" w:rsidP="00B22E76">
      <w:pPr>
        <w:tabs>
          <w:tab w:val="right" w:pos="850"/>
        </w:tabs>
        <w:bidi/>
        <w:spacing w:before="120" w:after="120" w:line="480" w:lineRule="auto"/>
        <w:ind w:left="567" w:hanging="567"/>
        <w:jc w:val="both"/>
        <w:rPr>
          <w:rFonts w:asciiTheme="majorBidi" w:hAnsiTheme="majorBidi" w:cs="Sultan normal"/>
          <w:b/>
          <w:bCs/>
          <w:sz w:val="28"/>
          <w:szCs w:val="28"/>
        </w:rPr>
      </w:pPr>
      <w:proofErr w:type="gramStart"/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يقصي</w:t>
      </w:r>
      <w:proofErr w:type="gramEnd"/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كل عرض يرد بعد آخر اجل لتقديم العروض أو لا يحتوي على الضمان الوقتي. </w:t>
      </w:r>
    </w:p>
    <w:p w:rsidR="00A7664F" w:rsidRPr="00173FB7" w:rsidRDefault="00A7664F" w:rsidP="00B22E76">
      <w:pPr>
        <w:tabs>
          <w:tab w:val="right" w:pos="850"/>
        </w:tabs>
        <w:bidi/>
        <w:spacing w:before="120" w:after="120" w:line="480" w:lineRule="auto"/>
        <w:jc w:val="both"/>
        <w:rPr>
          <w:rFonts w:asciiTheme="majorBidi" w:hAnsiTheme="majorBidi" w:cs="Sultan normal"/>
          <w:b/>
          <w:bCs/>
          <w:sz w:val="28"/>
          <w:szCs w:val="28"/>
        </w:rPr>
      </w:pP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يبقي العارضون ملزمين  بعروضهم لمدة </w:t>
      </w:r>
      <w:r w:rsidRPr="002A0EC0">
        <w:rPr>
          <w:rFonts w:asciiTheme="majorBidi" w:hAnsiTheme="majorBidi" w:cs="Sultan normal"/>
          <w:b/>
          <w:bCs/>
          <w:sz w:val="28"/>
          <w:szCs w:val="28"/>
          <w:rtl/>
        </w:rPr>
        <w:t>(120)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 xml:space="preserve"> يوما ابتداء من اليوم الموالي لتاريخ آخر أجل لقبول العروض</w:t>
      </w:r>
      <w:r w:rsidR="00B42C81" w:rsidRPr="00173FB7">
        <w:rPr>
          <w:rFonts w:asciiTheme="majorBidi" w:hAnsiTheme="majorBidi" w:cs="Sultan normal" w:hint="cs"/>
          <w:b/>
          <w:bCs/>
          <w:sz w:val="28"/>
          <w:szCs w:val="28"/>
          <w:rtl/>
        </w:rPr>
        <w:t>.</w:t>
      </w:r>
    </w:p>
    <w:p w:rsidR="0032260C" w:rsidRPr="00173FB7" w:rsidRDefault="0032260C" w:rsidP="007D3C87">
      <w:pPr>
        <w:tabs>
          <w:tab w:val="right" w:pos="283"/>
        </w:tabs>
        <w:bidi/>
        <w:spacing w:before="120" w:after="120" w:line="480" w:lineRule="auto"/>
        <w:ind w:left="-1" w:firstLine="273"/>
        <w:jc w:val="both"/>
        <w:rPr>
          <w:rFonts w:asciiTheme="majorBidi" w:hAnsiTheme="majorBidi" w:cs="Sultan normal"/>
          <w:b/>
          <w:bCs/>
          <w:sz w:val="28"/>
          <w:szCs w:val="28"/>
          <w:rtl/>
        </w:rPr>
      </w:pPr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تفتح الملفات </w:t>
      </w:r>
      <w:r w:rsidR="001E2CEB"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 </w:t>
      </w:r>
      <w:r w:rsidR="00A003CA" w:rsidRPr="007D3C87">
        <w:rPr>
          <w:rFonts w:asciiTheme="majorBidi" w:hAnsiTheme="majorBidi" w:cs="Sultan normal"/>
          <w:b/>
          <w:bCs/>
          <w:sz w:val="32"/>
          <w:szCs w:val="32"/>
          <w:rtl/>
        </w:rPr>
        <w:t>يوم</w:t>
      </w:r>
      <w:r w:rsidR="002833CD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  </w:t>
      </w:r>
      <w:r w:rsidR="00337DE4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7D3C87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>10</w:t>
      </w:r>
      <w:r w:rsidR="00115874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>/06/2025</w:t>
      </w:r>
      <w:r w:rsidR="00B22E76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>.</w:t>
      </w:r>
      <w:r w:rsidR="008D25EE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2833CD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  </w:t>
      </w:r>
      <w:r w:rsidR="008D25EE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على </w:t>
      </w:r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 الساعة</w:t>
      </w:r>
      <w:r w:rsidR="007104A2" w:rsidRPr="007D3C87">
        <w:rPr>
          <w:rFonts w:asciiTheme="majorBidi" w:hAnsiTheme="majorBidi" w:cs="Sultan normal"/>
          <w:b/>
          <w:bCs/>
          <w:sz w:val="32"/>
          <w:szCs w:val="32"/>
        </w:rPr>
        <w:t xml:space="preserve"> </w:t>
      </w:r>
      <w:r w:rsidR="007D3C87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>الثانية</w:t>
      </w:r>
      <w:r w:rsidR="00F9410B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EF7FCF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76315E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و</w:t>
      </w:r>
      <w:r w:rsidR="00EF7FCF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76315E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>نصف</w:t>
      </w:r>
      <w:r w:rsidR="000A53A7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1E2CEB"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 </w:t>
      </w:r>
      <w:r w:rsidR="00EF7FCF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7D3C87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>بعد الزوال</w:t>
      </w:r>
      <w:r w:rsidR="008D25EE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F9410B" w:rsidRPr="007D3C87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بقاعة الاجتماعات بالمندوبية </w:t>
      </w:r>
      <w:proofErr w:type="spellStart"/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>الجهوية</w:t>
      </w:r>
      <w:proofErr w:type="spellEnd"/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 للتنمية </w:t>
      </w:r>
      <w:proofErr w:type="spellStart"/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>الفلاحية</w:t>
      </w:r>
      <w:proofErr w:type="spellEnd"/>
      <w:r w:rsidRPr="007D3C87">
        <w:rPr>
          <w:rFonts w:asciiTheme="majorBidi" w:hAnsiTheme="majorBidi" w:cs="Sultan normal"/>
          <w:b/>
          <w:bCs/>
          <w:sz w:val="32"/>
          <w:szCs w:val="32"/>
          <w:rtl/>
        </w:rPr>
        <w:t xml:space="preserve"> بنابل </w:t>
      </w:r>
      <w:r w:rsidRPr="00173FB7">
        <w:rPr>
          <w:rFonts w:asciiTheme="majorBidi" w:hAnsiTheme="majorBidi" w:cs="Sultan normal"/>
          <w:b/>
          <w:bCs/>
          <w:sz w:val="28"/>
          <w:szCs w:val="28"/>
          <w:rtl/>
        </w:rPr>
        <w:t>.</w:t>
      </w:r>
    </w:p>
    <w:p w:rsidR="0032260C" w:rsidRPr="00173FB7" w:rsidRDefault="0032260C" w:rsidP="00D05C0D">
      <w:pPr>
        <w:bidi/>
        <w:spacing w:line="240" w:lineRule="auto"/>
        <w:ind w:hanging="2"/>
        <w:rPr>
          <w:rFonts w:asciiTheme="majorBidi" w:hAnsiTheme="majorBidi" w:cs="Sultan normal"/>
          <w:b/>
          <w:bCs/>
          <w:sz w:val="28"/>
          <w:szCs w:val="28"/>
        </w:rPr>
      </w:pPr>
      <w:r w:rsidRPr="00173FB7">
        <w:rPr>
          <w:rFonts w:asciiTheme="majorBidi" w:hAnsiTheme="majorBidi" w:cs="Sultan normal"/>
          <w:b/>
          <w:bCs/>
          <w:sz w:val="28"/>
          <w:szCs w:val="28"/>
        </w:rPr>
        <w:br w:type="page"/>
      </w:r>
    </w:p>
    <w:p w:rsidR="0032260C" w:rsidRDefault="0032260C" w:rsidP="0032260C">
      <w:pPr>
        <w:rPr>
          <w:rtl/>
        </w:rPr>
      </w:pPr>
    </w:p>
    <w:p w:rsidR="0032260C" w:rsidRDefault="0032260C" w:rsidP="0032260C"/>
    <w:p w:rsidR="00F83A7C" w:rsidRPr="0032260C" w:rsidRDefault="00F83A7C" w:rsidP="0032260C"/>
    <w:sectPr w:rsidR="00F83A7C" w:rsidRPr="0032260C" w:rsidSect="00171558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h">
    <w:altName w:val="Courier New"/>
    <w:panose1 w:val="00000000000000000000"/>
    <w:charset w:val="00"/>
    <w:family w:val="script"/>
    <w:notTrueType/>
    <w:pitch w:val="default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B94"/>
    <w:multiLevelType w:val="hybridMultilevel"/>
    <w:tmpl w:val="5970A454"/>
    <w:lvl w:ilvl="0" w:tplc="DB62CDD8">
      <w:start w:val="1"/>
      <w:numFmt w:val="decimal"/>
      <w:lvlText w:val="%1-"/>
      <w:lvlJc w:val="left"/>
      <w:pPr>
        <w:ind w:left="720" w:hanging="360"/>
      </w:pPr>
      <w:rPr>
        <w:rFonts w:eastAsiaTheme="minorEastAsia"/>
        <w:color w:val="auto"/>
        <w:sz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6F18"/>
    <w:rsid w:val="000146BB"/>
    <w:rsid w:val="000433E6"/>
    <w:rsid w:val="000936D1"/>
    <w:rsid w:val="000A112B"/>
    <w:rsid w:val="000A53A7"/>
    <w:rsid w:val="000D00CD"/>
    <w:rsid w:val="000E0102"/>
    <w:rsid w:val="000F4202"/>
    <w:rsid w:val="00107632"/>
    <w:rsid w:val="00115874"/>
    <w:rsid w:val="00127143"/>
    <w:rsid w:val="00171558"/>
    <w:rsid w:val="00172105"/>
    <w:rsid w:val="00173FB7"/>
    <w:rsid w:val="0018287F"/>
    <w:rsid w:val="001928EA"/>
    <w:rsid w:val="001A4BEC"/>
    <w:rsid w:val="001C6732"/>
    <w:rsid w:val="001E1084"/>
    <w:rsid w:val="001E2CEB"/>
    <w:rsid w:val="002148F4"/>
    <w:rsid w:val="00215F46"/>
    <w:rsid w:val="00223127"/>
    <w:rsid w:val="002431B7"/>
    <w:rsid w:val="00272D36"/>
    <w:rsid w:val="002833CD"/>
    <w:rsid w:val="00283403"/>
    <w:rsid w:val="0029014B"/>
    <w:rsid w:val="002A0EC0"/>
    <w:rsid w:val="002B1C70"/>
    <w:rsid w:val="002D4E9B"/>
    <w:rsid w:val="002D5555"/>
    <w:rsid w:val="002F29ED"/>
    <w:rsid w:val="00302085"/>
    <w:rsid w:val="0032260C"/>
    <w:rsid w:val="00337DE4"/>
    <w:rsid w:val="00342C50"/>
    <w:rsid w:val="00350C48"/>
    <w:rsid w:val="00366E49"/>
    <w:rsid w:val="00370E16"/>
    <w:rsid w:val="0037635C"/>
    <w:rsid w:val="00385FC1"/>
    <w:rsid w:val="003B4FD1"/>
    <w:rsid w:val="003C3521"/>
    <w:rsid w:val="004212F3"/>
    <w:rsid w:val="004364BE"/>
    <w:rsid w:val="0046732D"/>
    <w:rsid w:val="004755A6"/>
    <w:rsid w:val="004B373D"/>
    <w:rsid w:val="00506381"/>
    <w:rsid w:val="00506EE3"/>
    <w:rsid w:val="00516CA4"/>
    <w:rsid w:val="0053796F"/>
    <w:rsid w:val="00540BA7"/>
    <w:rsid w:val="0057568E"/>
    <w:rsid w:val="005C61C7"/>
    <w:rsid w:val="005C6EFA"/>
    <w:rsid w:val="005D2262"/>
    <w:rsid w:val="005E61BE"/>
    <w:rsid w:val="006125CE"/>
    <w:rsid w:val="00614E0A"/>
    <w:rsid w:val="0063226D"/>
    <w:rsid w:val="00640FB0"/>
    <w:rsid w:val="00644AED"/>
    <w:rsid w:val="00660C04"/>
    <w:rsid w:val="00663F74"/>
    <w:rsid w:val="00687627"/>
    <w:rsid w:val="00690028"/>
    <w:rsid w:val="006E2701"/>
    <w:rsid w:val="007104A2"/>
    <w:rsid w:val="0071187B"/>
    <w:rsid w:val="00715BF9"/>
    <w:rsid w:val="00724E36"/>
    <w:rsid w:val="0072527C"/>
    <w:rsid w:val="00726186"/>
    <w:rsid w:val="00726225"/>
    <w:rsid w:val="0073442F"/>
    <w:rsid w:val="0076315E"/>
    <w:rsid w:val="007768A8"/>
    <w:rsid w:val="00782181"/>
    <w:rsid w:val="0078317E"/>
    <w:rsid w:val="007A341D"/>
    <w:rsid w:val="007C3453"/>
    <w:rsid w:val="007D3C87"/>
    <w:rsid w:val="00836F18"/>
    <w:rsid w:val="00860F3D"/>
    <w:rsid w:val="008D13ED"/>
    <w:rsid w:val="008D2052"/>
    <w:rsid w:val="008D25EE"/>
    <w:rsid w:val="008E53B7"/>
    <w:rsid w:val="00952F69"/>
    <w:rsid w:val="00956590"/>
    <w:rsid w:val="00972D75"/>
    <w:rsid w:val="00986821"/>
    <w:rsid w:val="009925EB"/>
    <w:rsid w:val="009D5533"/>
    <w:rsid w:val="009E18BA"/>
    <w:rsid w:val="009E36DF"/>
    <w:rsid w:val="009F7CCC"/>
    <w:rsid w:val="00A003CA"/>
    <w:rsid w:val="00A1606E"/>
    <w:rsid w:val="00A17E11"/>
    <w:rsid w:val="00A26A31"/>
    <w:rsid w:val="00A3260B"/>
    <w:rsid w:val="00A51E11"/>
    <w:rsid w:val="00A7144A"/>
    <w:rsid w:val="00A7664F"/>
    <w:rsid w:val="00A9687C"/>
    <w:rsid w:val="00A97530"/>
    <w:rsid w:val="00AB093B"/>
    <w:rsid w:val="00AC16A8"/>
    <w:rsid w:val="00AD3CD3"/>
    <w:rsid w:val="00AE4F20"/>
    <w:rsid w:val="00B0535A"/>
    <w:rsid w:val="00B22E76"/>
    <w:rsid w:val="00B42C81"/>
    <w:rsid w:val="00B514FE"/>
    <w:rsid w:val="00B52B2E"/>
    <w:rsid w:val="00B5588C"/>
    <w:rsid w:val="00B562D8"/>
    <w:rsid w:val="00B72263"/>
    <w:rsid w:val="00B83F49"/>
    <w:rsid w:val="00C44228"/>
    <w:rsid w:val="00C5159E"/>
    <w:rsid w:val="00C90B41"/>
    <w:rsid w:val="00CC76D4"/>
    <w:rsid w:val="00CD504F"/>
    <w:rsid w:val="00CD754F"/>
    <w:rsid w:val="00CE7ECE"/>
    <w:rsid w:val="00CF4679"/>
    <w:rsid w:val="00D05C0D"/>
    <w:rsid w:val="00D0600F"/>
    <w:rsid w:val="00D20FFE"/>
    <w:rsid w:val="00D565A2"/>
    <w:rsid w:val="00DA1995"/>
    <w:rsid w:val="00DD0DCC"/>
    <w:rsid w:val="00DD5DA2"/>
    <w:rsid w:val="00DF1356"/>
    <w:rsid w:val="00E04B54"/>
    <w:rsid w:val="00E157AB"/>
    <w:rsid w:val="00E20BEB"/>
    <w:rsid w:val="00E256AB"/>
    <w:rsid w:val="00E67EAC"/>
    <w:rsid w:val="00E738FA"/>
    <w:rsid w:val="00E873F6"/>
    <w:rsid w:val="00EC2C4F"/>
    <w:rsid w:val="00ED309D"/>
    <w:rsid w:val="00EF7FCF"/>
    <w:rsid w:val="00F13BE3"/>
    <w:rsid w:val="00F255C5"/>
    <w:rsid w:val="00F25D0B"/>
    <w:rsid w:val="00F501B8"/>
    <w:rsid w:val="00F50833"/>
    <w:rsid w:val="00F804F5"/>
    <w:rsid w:val="00F83A7C"/>
    <w:rsid w:val="00F8487B"/>
    <w:rsid w:val="00F8544C"/>
    <w:rsid w:val="00F90257"/>
    <w:rsid w:val="00F9410B"/>
    <w:rsid w:val="00FC6B97"/>
    <w:rsid w:val="00FC6E73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6"/>
  </w:style>
  <w:style w:type="paragraph" w:styleId="Titre1">
    <w:name w:val="heading 1"/>
    <w:basedOn w:val="Normal"/>
    <w:next w:val="Normal"/>
    <w:link w:val="Titre1Car"/>
    <w:qFormat/>
    <w:rsid w:val="00836F18"/>
    <w:pPr>
      <w:keepNext/>
      <w:spacing w:after="0" w:line="240" w:lineRule="auto"/>
      <w:ind w:firstLine="567"/>
      <w:jc w:val="lowKashida"/>
      <w:outlineLvl w:val="0"/>
    </w:pPr>
    <w:rPr>
      <w:rFonts w:ascii="Times New Roman" w:eastAsia="Times New Roman" w:hAnsi="Times New Roman" w:cs="script h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36F18"/>
    <w:rPr>
      <w:rFonts w:ascii="Times New Roman" w:eastAsia="Times New Roman" w:hAnsi="Times New Roman" w:cs="script h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836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2082-7462-4BC3-A169-7B34430C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cp:lastPrinted>2025-04-30T14:20:00Z</cp:lastPrinted>
  <dcterms:created xsi:type="dcterms:W3CDTF">2024-02-20T08:15:00Z</dcterms:created>
  <dcterms:modified xsi:type="dcterms:W3CDTF">2025-04-30T14:31:00Z</dcterms:modified>
</cp:coreProperties>
</file>